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24" w:rsidRDefault="00200924">
      <w:pPr>
        <w:suppressAutoHyphens/>
        <w:rPr>
          <w:rFonts w:ascii="Arial" w:hAnsi="Arial"/>
          <w:sz w:val="22"/>
        </w:rPr>
      </w:pPr>
      <w:bookmarkStart w:id="0" w:name="_GoBack"/>
      <w:bookmarkEnd w:id="0"/>
    </w:p>
    <w:p w:rsidR="00200924" w:rsidRDefault="00200924">
      <w:pPr>
        <w:suppressAutoHyphens/>
        <w:rPr>
          <w:rFonts w:ascii="Arial" w:hAnsi="Arial"/>
          <w:sz w:val="22"/>
        </w:rPr>
      </w:pPr>
    </w:p>
    <w:p w:rsidR="00200924" w:rsidRDefault="00200924">
      <w:pPr>
        <w:suppressAutoHyphens/>
        <w:jc w:val="center"/>
        <w:rPr>
          <w:rFonts w:ascii="Arial" w:hAnsi="Arial"/>
          <w:b/>
          <w:sz w:val="22"/>
        </w:rPr>
      </w:pPr>
      <w:r>
        <w:rPr>
          <w:rFonts w:ascii="Arial" w:hAnsi="Arial"/>
          <w:b/>
          <w:sz w:val="22"/>
        </w:rPr>
        <w:t>LA FINANCIÈRE AGRICOLE DU QUÉBEC</w:t>
      </w:r>
    </w:p>
    <w:p w:rsidR="00200924" w:rsidRDefault="00200924">
      <w:pPr>
        <w:suppressAutoHyphens/>
        <w:rPr>
          <w:rFonts w:ascii="Arial" w:hAnsi="Arial"/>
          <w:sz w:val="22"/>
        </w:rPr>
      </w:pPr>
    </w:p>
    <w:p w:rsidR="00200924" w:rsidRDefault="00200924">
      <w:pPr>
        <w:suppressAutoHyphens/>
        <w:rPr>
          <w:rFonts w:ascii="Arial" w:hAnsi="Arial"/>
          <w:sz w:val="22"/>
        </w:rPr>
      </w:pPr>
    </w:p>
    <w:p w:rsidR="00200924" w:rsidRPr="009763EF" w:rsidRDefault="00200924">
      <w:pPr>
        <w:suppressAutoHyphens/>
        <w:jc w:val="center"/>
        <w:rPr>
          <w:rFonts w:ascii="Arial" w:hAnsi="Arial"/>
          <w:b/>
          <w:sz w:val="22"/>
        </w:rPr>
      </w:pPr>
      <w:r w:rsidRPr="009763EF">
        <w:rPr>
          <w:rFonts w:ascii="Arial" w:hAnsi="Arial"/>
          <w:b/>
          <w:sz w:val="22"/>
        </w:rPr>
        <w:t>AGREEMENT RESPECTING A MOVABLE HYPOTHEC</w:t>
      </w:r>
    </w:p>
    <w:p w:rsidR="00200924" w:rsidRDefault="00200924">
      <w:pPr>
        <w:suppressAutoHyphens/>
        <w:jc w:val="center"/>
        <w:rPr>
          <w:rFonts w:ascii="Arial" w:hAnsi="Arial"/>
          <w:b/>
          <w:sz w:val="22"/>
          <w:lang w:val="en-CA"/>
        </w:rPr>
      </w:pPr>
      <w:r>
        <w:rPr>
          <w:rFonts w:ascii="Arial" w:hAnsi="Arial"/>
          <w:b/>
          <w:sz w:val="22"/>
          <w:lang w:val="en-CA"/>
        </w:rPr>
        <w:t>ON A CLAIM (milk pay)</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jc w:val="center"/>
        <w:rPr>
          <w:rFonts w:ascii="Arial" w:hAnsi="Arial"/>
          <w:sz w:val="22"/>
          <w:lang w:val="en-CA"/>
        </w:rPr>
      </w:pPr>
      <w:r>
        <w:rPr>
          <w:rFonts w:ascii="Arial" w:hAnsi="Arial"/>
          <w:sz w:val="22"/>
          <w:lang w:val="en-CA"/>
        </w:rPr>
        <w:t>BETWEEN</w:t>
      </w:r>
    </w:p>
    <w:p w:rsidR="00200924" w:rsidRPr="00F10ECC"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sidRPr="00F10ECC">
        <w:rPr>
          <w:rFonts w:ascii="Arial" w:hAnsi="Arial"/>
          <w:sz w:val="22"/>
          <w:lang w:val="en-CA"/>
        </w:rPr>
        <w:t xml:space="preserve">hereinafter called the </w:t>
      </w:r>
      <w:r w:rsidRPr="00F10ECC">
        <w:rPr>
          <w:rFonts w:ascii="Arial" w:hAnsi="Arial"/>
          <w:b/>
          <w:sz w:val="22"/>
          <w:lang w:val="en-CA"/>
        </w:rPr>
        <w:t>"Creditor"</w:t>
      </w:r>
      <w:r w:rsidRPr="00F10ECC">
        <w:rPr>
          <w:rFonts w:ascii="Arial" w:hAnsi="Arial"/>
          <w:sz w:val="22"/>
          <w:lang w:val="en-CA"/>
        </w:rPr>
        <w:t>,</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1008"/>
        <w:rPr>
          <w:rFonts w:ascii="Arial" w:hAnsi="Arial"/>
          <w:b/>
          <w:sz w:val="22"/>
          <w:lang w:val="en-CA"/>
        </w:rPr>
      </w:pPr>
      <w:r>
        <w:rPr>
          <w:rFonts w:ascii="Arial" w:hAnsi="Arial"/>
          <w:b/>
          <w:sz w:val="22"/>
          <w:lang w:val="en-CA"/>
        </w:rPr>
        <w:t>AND</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Who make the following statements and agreements:</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rsidR="00200924" w:rsidRDefault="00200924">
      <w:pPr>
        <w:suppressAutoHyphens/>
        <w:rPr>
          <w:rFonts w:ascii="Arial" w:hAnsi="Arial"/>
          <w:sz w:val="22"/>
          <w:lang w:val="en-CA"/>
        </w:rPr>
      </w:pPr>
    </w:p>
    <w:p w:rsidR="00200924" w:rsidRDefault="00200924">
      <w:pPr>
        <w:suppressAutoHyphens/>
        <w:rPr>
          <w:rFonts w:ascii="Arial" w:hAnsi="Arial"/>
          <w:i/>
          <w:sz w:val="22"/>
          <w:lang w:val="en-CA"/>
        </w:rPr>
      </w:pPr>
      <w:r w:rsidRPr="009A191D">
        <w:rPr>
          <w:rFonts w:ascii="Arial" w:hAnsi="Arial"/>
          <w:b/>
          <w:i/>
          <w:sz w:val="22"/>
          <w:lang w:val="en-CA"/>
        </w:rPr>
        <w:fldChar w:fldCharType="begin"/>
      </w:r>
      <w:r w:rsidRPr="009A191D">
        <w:rPr>
          <w:rFonts w:ascii="Arial" w:hAnsi="Arial"/>
          <w:b/>
          <w:i/>
          <w:sz w:val="22"/>
          <w:lang w:val="en-CA"/>
        </w:rPr>
        <w:instrText xml:space="preserve"> FILLIN  \* MERGEFORMAT </w:instrText>
      </w:r>
      <w:r w:rsidRPr="009A191D">
        <w:rPr>
          <w:rFonts w:ascii="Arial" w:hAnsi="Arial"/>
          <w:b/>
          <w:i/>
          <w:sz w:val="22"/>
          <w:lang w:val="en-CA"/>
        </w:rPr>
        <w:fldChar w:fldCharType="separate"/>
      </w:r>
      <w:r w:rsidRPr="009A191D">
        <w:rPr>
          <w:rFonts w:ascii="Arial" w:hAnsi="Arial"/>
          <w:b/>
          <w:i/>
          <w:sz w:val="22"/>
          <w:lang w:val="en-CA"/>
        </w:rPr>
        <w:t>LOAN</w:t>
      </w:r>
      <w:r w:rsidRPr="009A191D">
        <w:rPr>
          <w:rFonts w:ascii="Arial" w:hAnsi="Arial"/>
          <w:i/>
          <w:sz w:val="22"/>
          <w:lang w:val="en-CA"/>
        </w:rPr>
        <w:t xml:space="preserve"> </w:t>
      </w:r>
      <w:r w:rsidRPr="009A191D">
        <w:rPr>
          <w:rFonts w:ascii="Arial" w:hAnsi="Arial"/>
          <w:b/>
          <w:i/>
          <w:sz w:val="22"/>
          <w:lang w:val="en-CA"/>
        </w:rPr>
        <w:t>WITHOUT SHARING OF THE RISK</w:t>
      </w:r>
      <w:r w:rsidRPr="009A191D">
        <w:rPr>
          <w:rFonts w:ascii="Arial" w:hAnsi="Arial"/>
          <w:i/>
          <w:sz w:val="22"/>
          <w:lang w:val="en-CA"/>
        </w:rPr>
        <w:t xml:space="preserve"> (if not applicable, remove the subparagraphs </w:t>
      </w:r>
      <w:r w:rsidRPr="009A191D">
        <w:rPr>
          <w:rFonts w:ascii="Arial" w:hAnsi="Arial"/>
          <w:b/>
          <w:i/>
          <w:sz w:val="22"/>
          <w:lang w:val="en-CA"/>
        </w:rPr>
        <w:t>a)</w:t>
      </w:r>
      <w:r w:rsidRPr="009A191D">
        <w:rPr>
          <w:rFonts w:ascii="Arial" w:hAnsi="Arial"/>
          <w:i/>
          <w:sz w:val="22"/>
          <w:lang w:val="en-CA"/>
        </w:rPr>
        <w:t xml:space="preserve">, </w:t>
      </w:r>
      <w:r w:rsidRPr="009A191D">
        <w:rPr>
          <w:rFonts w:ascii="Arial" w:hAnsi="Arial"/>
          <w:b/>
          <w:i/>
          <w:sz w:val="22"/>
          <w:lang w:val="en-CA"/>
        </w:rPr>
        <w:t>b)</w:t>
      </w:r>
      <w:r w:rsidRPr="009A191D">
        <w:rPr>
          <w:rFonts w:ascii="Arial" w:hAnsi="Arial"/>
          <w:i/>
          <w:sz w:val="22"/>
          <w:lang w:val="en-CA"/>
        </w:rPr>
        <w:t xml:space="preserve"> and </w:t>
      </w:r>
      <w:r w:rsidRPr="009A191D">
        <w:rPr>
          <w:rFonts w:ascii="Arial" w:hAnsi="Arial"/>
          <w:b/>
          <w:i/>
          <w:sz w:val="22"/>
          <w:lang w:val="en-CA"/>
        </w:rPr>
        <w:t>c</w:t>
      </w:r>
      <w:r w:rsidR="004D3EA8">
        <w:rPr>
          <w:rFonts w:ascii="Arial" w:hAnsi="Arial"/>
          <w:b/>
          <w:i/>
          <w:sz w:val="22"/>
          <w:lang w:val="en-CA"/>
        </w:rPr>
        <w:t>)</w:t>
      </w:r>
      <w:r w:rsidR="009A191D" w:rsidRPr="009A191D">
        <w:rPr>
          <w:rFonts w:ascii="Arial" w:hAnsi="Arial"/>
          <w:i/>
          <w:sz w:val="22"/>
          <w:lang w:val="en-CA"/>
        </w:rPr>
        <w:t>).</w:t>
      </w:r>
      <w:r w:rsidRPr="009A191D">
        <w:rPr>
          <w:rFonts w:ascii="Arial" w:hAnsi="Arial"/>
          <w:b/>
          <w:i/>
          <w:sz w:val="22"/>
          <w:lang w:val="en-CA"/>
        </w:rPr>
        <w:fldChar w:fldCharType="end"/>
      </w:r>
    </w:p>
    <w:p w:rsidR="00200924" w:rsidRDefault="00200924">
      <w:pPr>
        <w:suppressAutoHyphens/>
        <w:rPr>
          <w:rFonts w:ascii="Arial" w:hAnsi="Arial"/>
          <w:sz w:val="22"/>
          <w:lang w:val="en-CA"/>
        </w:rPr>
      </w:pPr>
    </w:p>
    <w:p w:rsidR="009763EF" w:rsidRPr="009763EF" w:rsidRDefault="00200924">
      <w:pPr>
        <w:suppressAutoHyphens/>
        <w:ind w:firstLine="1080"/>
        <w:rPr>
          <w:rFonts w:ascii="Arial" w:hAnsi="Arial"/>
          <w:sz w:val="22"/>
          <w:lang w:val="en-CA"/>
        </w:rPr>
      </w:pPr>
      <w:r w:rsidRPr="009A191D">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w:t>
      </w:r>
      <w:r w:rsidRPr="00F0791F">
        <w:rPr>
          <w:rFonts w:ascii="Arial" w:hAnsi="Arial"/>
          <w:sz w:val="22"/>
          <w:lang w:val="en-CA"/>
        </w:rPr>
        <w:t xml:space="preserve">dated </w:t>
      </w:r>
      <w:r w:rsidRPr="00F0791F">
        <w:rPr>
          <w:rFonts w:ascii="Arial" w:hAnsi="Arial"/>
          <w:sz w:val="22"/>
          <w:lang w:val="en-CA"/>
        </w:rPr>
        <w:fldChar w:fldCharType="begin"/>
      </w:r>
      <w:r w:rsidRPr="00F0791F">
        <w:rPr>
          <w:rFonts w:ascii="Arial" w:hAnsi="Arial"/>
          <w:sz w:val="22"/>
          <w:lang w:val="en-CA"/>
        </w:rPr>
        <w:instrText xml:space="preserve"> FILLIN  \* MERGEFORMAT </w:instrText>
      </w:r>
      <w:r w:rsidRPr="00F0791F">
        <w:rPr>
          <w:rFonts w:ascii="Arial" w:hAnsi="Arial"/>
          <w:sz w:val="22"/>
          <w:lang w:val="en-CA"/>
        </w:rPr>
        <w:fldChar w:fldCharType="separate"/>
      </w:r>
      <w:r w:rsidRPr="00F0791F">
        <w:rPr>
          <w:rFonts w:ascii="Arial" w:hAnsi="Arial"/>
          <w:sz w:val="22"/>
          <w:lang w:val="en-CA"/>
        </w:rPr>
        <w:t>SAISIE</w:t>
      </w:r>
      <w:r w:rsidRPr="00F0791F">
        <w:rPr>
          <w:rFonts w:ascii="Arial" w:hAnsi="Arial"/>
          <w:sz w:val="22"/>
          <w:lang w:val="en-CA"/>
        </w:rPr>
        <w:fldChar w:fldCharType="end"/>
      </w:r>
      <w:r w:rsidR="009763EF" w:rsidRPr="00F0791F">
        <w:rPr>
          <w:rFonts w:ascii="Arial" w:hAnsi="Arial"/>
          <w:sz w:val="22"/>
          <w:lang w:val="en-CA"/>
        </w:rPr>
        <w:t>, a copy of which is attached hereto</w:t>
      </w:r>
      <w:r w:rsidRPr="00F0791F">
        <w:rPr>
          <w:rFonts w:ascii="Arial" w:hAnsi="Arial"/>
          <w:sz w:val="22"/>
          <w:lang w:val="en-CA"/>
        </w:rPr>
        <w:t>,</w:t>
      </w:r>
      <w:r w:rsidR="004E2475">
        <w:rPr>
          <w:rFonts w:ascii="Arial" w:hAnsi="Arial"/>
          <w:sz w:val="22"/>
          <w:lang w:val="en-CA"/>
        </w:rPr>
        <w:t xml:space="preserve"> La </w:t>
      </w:r>
      <w:r w:rsidRPr="009763EF">
        <w:rPr>
          <w:rFonts w:ascii="Arial" w:hAnsi="Arial"/>
          <w:sz w:val="22"/>
          <w:lang w:val="en-CA"/>
        </w:rPr>
        <w:t>Financière agricole du Québec being hereinafter called "La Financière agricole";</w:t>
      </w:r>
      <w:r w:rsidR="009763EF">
        <w:rPr>
          <w:rFonts w:ascii="Arial" w:hAnsi="Arial"/>
          <w:sz w:val="22"/>
          <w:lang w:val="en-CA"/>
        </w:rPr>
        <w:t xml:space="preserve"> </w:t>
      </w:r>
    </w:p>
    <w:p w:rsidR="00200924" w:rsidRPr="009763EF" w:rsidRDefault="00200924">
      <w:pPr>
        <w:suppressAutoHyphens/>
        <w:ind w:firstLine="1080"/>
        <w:rPr>
          <w:rFonts w:ascii="Arial" w:hAnsi="Arial"/>
          <w:sz w:val="22"/>
          <w:lang w:val="en-CA"/>
        </w:rPr>
      </w:pPr>
    </w:p>
    <w:p w:rsidR="00200924" w:rsidRDefault="00200924">
      <w:pPr>
        <w:ind w:firstLine="1008"/>
        <w:rPr>
          <w:rFonts w:ascii="Arial" w:hAnsi="Arial"/>
          <w:sz w:val="22"/>
          <w:lang w:val="en-CA"/>
        </w:rPr>
      </w:pPr>
      <w:r w:rsidRPr="009A191D">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200924" w:rsidRDefault="00200924">
      <w:pPr>
        <w:rPr>
          <w:rFonts w:ascii="Arial" w:hAnsi="Arial"/>
          <w:sz w:val="22"/>
          <w:lang w:val="en-CA"/>
        </w:rPr>
      </w:pPr>
    </w:p>
    <w:p w:rsidR="00200924" w:rsidRDefault="00200924">
      <w:pPr>
        <w:suppressAutoHyphens/>
        <w:ind w:firstLine="1080"/>
        <w:rPr>
          <w:rFonts w:ascii="Arial" w:hAnsi="Arial"/>
          <w:sz w:val="22"/>
          <w:lang w:val="en-CA"/>
        </w:rPr>
      </w:pPr>
      <w:r w:rsidRPr="009A191D">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200924" w:rsidRDefault="00200924">
      <w:pPr>
        <w:suppressAutoHyphens/>
        <w:ind w:firstLine="1080"/>
        <w:rPr>
          <w:rFonts w:ascii="Arial" w:hAnsi="Arial"/>
          <w:sz w:val="22"/>
          <w:lang w:val="en-CA"/>
        </w:rPr>
      </w:pPr>
    </w:p>
    <w:p w:rsidR="004B042F" w:rsidRPr="001F6722" w:rsidRDefault="004B042F" w:rsidP="004B042F">
      <w:pPr>
        <w:suppressAutoHyphens/>
        <w:rPr>
          <w:rFonts w:ascii="Arial" w:hAnsi="Arial"/>
          <w:i/>
          <w:sz w:val="22"/>
          <w:lang w:val="en-CA"/>
        </w:rPr>
      </w:pPr>
      <w:r w:rsidRPr="001F6722">
        <w:rPr>
          <w:rFonts w:ascii="Arial" w:hAnsi="Arial"/>
          <w:b/>
          <w:i/>
          <w:sz w:val="22"/>
          <w:lang w:val="en-CA"/>
        </w:rPr>
        <w:fldChar w:fldCharType="begin"/>
      </w:r>
      <w:r w:rsidRPr="001F6722">
        <w:rPr>
          <w:rFonts w:ascii="Arial" w:hAnsi="Arial"/>
          <w:b/>
          <w:i/>
          <w:sz w:val="22"/>
          <w:lang w:val="en-CA"/>
        </w:rPr>
        <w:instrText xml:space="preserve"> FILLIN  \* MERGEFORMAT </w:instrText>
      </w:r>
      <w:r w:rsidRPr="001F6722">
        <w:rPr>
          <w:rFonts w:ascii="Arial" w:hAnsi="Arial"/>
          <w:b/>
          <w:i/>
          <w:sz w:val="22"/>
          <w:lang w:val="en-CA"/>
        </w:rPr>
        <w:fldChar w:fldCharType="separate"/>
      </w:r>
      <w:r w:rsidRPr="001F6722">
        <w:rPr>
          <w:rFonts w:ascii="Arial" w:hAnsi="Arial"/>
          <w:b/>
          <w:i/>
          <w:sz w:val="22"/>
          <w:lang w:val="en-CA"/>
        </w:rPr>
        <w:t xml:space="preserve">LOAN WITH RISK SHARING </w:t>
      </w:r>
      <w:r w:rsidRPr="001F6722">
        <w:rPr>
          <w:rFonts w:ascii="Arial" w:hAnsi="Arial"/>
          <w:i/>
          <w:sz w:val="22"/>
          <w:lang w:val="en-CA"/>
        </w:rPr>
        <w:t>using more than one loan which only one is granted by La Financière agricole (if not applicable, remove the subparagraphs a), b) and c)).</w:t>
      </w:r>
    </w:p>
    <w:p w:rsidR="004B042F" w:rsidRPr="001F6722" w:rsidRDefault="004B042F" w:rsidP="004B042F">
      <w:pPr>
        <w:suppressAutoHyphens/>
        <w:rPr>
          <w:rFonts w:ascii="Arial" w:hAnsi="Arial"/>
          <w:i/>
          <w:sz w:val="22"/>
          <w:lang w:val="en-CA"/>
        </w:rPr>
      </w:pPr>
    </w:p>
    <w:p w:rsidR="004B042F" w:rsidRDefault="004B042F" w:rsidP="004B042F">
      <w:pPr>
        <w:suppressAutoHyphens/>
        <w:rPr>
          <w:rFonts w:ascii="Arial" w:hAnsi="Arial"/>
          <w:sz w:val="22"/>
          <w:szCs w:val="22"/>
          <w:lang w:val="en-CA"/>
        </w:rPr>
      </w:pPr>
      <w:r w:rsidRPr="001F6722">
        <w:rPr>
          <w:rFonts w:ascii="Arial" w:hAnsi="Arial"/>
          <w:i/>
          <w:sz w:val="22"/>
          <w:lang w:val="en-CA"/>
        </w:rPr>
        <w:t xml:space="preserve">N.B.: If, according to the loan certificate, the risk sharing must be done only with one loan partly granted by La Financière agricole, you must use the unit </w:t>
      </w:r>
      <w:r w:rsidRPr="001F6722">
        <w:rPr>
          <w:rFonts w:ascii="Arial" w:hAnsi="Arial"/>
          <w:i/>
          <w:sz w:val="28"/>
          <w:szCs w:val="28"/>
          <w:lang w:val="en-CA"/>
        </w:rPr>
        <w:t>"</w:t>
      </w:r>
      <w:r w:rsidRPr="001F6722">
        <w:rPr>
          <w:rFonts w:ascii="Arial" w:hAnsi="Arial"/>
          <w:b/>
          <w:i/>
          <w:sz w:val="22"/>
          <w:lang w:val="en-CA"/>
        </w:rPr>
        <w:t>LOAN</w:t>
      </w:r>
      <w:r w:rsidRPr="001F6722">
        <w:rPr>
          <w:rFonts w:ascii="Arial" w:hAnsi="Arial"/>
          <w:i/>
          <w:sz w:val="22"/>
          <w:lang w:val="en-CA"/>
        </w:rPr>
        <w:t xml:space="preserve"> </w:t>
      </w:r>
      <w:r w:rsidRPr="001F6722">
        <w:rPr>
          <w:rFonts w:ascii="Arial" w:hAnsi="Arial"/>
          <w:b/>
          <w:i/>
          <w:sz w:val="22"/>
          <w:lang w:val="en-CA"/>
        </w:rPr>
        <w:t>WITHOUT RISK SHARING</w:t>
      </w:r>
      <w:r w:rsidRPr="001F6722">
        <w:rPr>
          <w:rFonts w:ascii="Arial" w:hAnsi="Arial"/>
          <w:i/>
          <w:sz w:val="28"/>
          <w:szCs w:val="28"/>
          <w:lang w:val="en-CA"/>
        </w:rPr>
        <w:t>"</w:t>
      </w:r>
      <w:r w:rsidRPr="001F6722">
        <w:rPr>
          <w:rFonts w:ascii="Arial" w:hAnsi="Arial"/>
          <w:b/>
          <w:i/>
          <w:sz w:val="28"/>
          <w:szCs w:val="28"/>
          <w:lang w:val="en-CA"/>
        </w:rPr>
        <w:t xml:space="preserve"> </w:t>
      </w:r>
      <w:r w:rsidRPr="001F6722">
        <w:rPr>
          <w:rFonts w:ascii="Arial" w:hAnsi="Arial"/>
          <w:i/>
          <w:sz w:val="22"/>
          <w:szCs w:val="22"/>
          <w:lang w:val="en-CA"/>
        </w:rPr>
        <w:t>above</w:t>
      </w:r>
      <w:r w:rsidRPr="001F6722">
        <w:rPr>
          <w:rFonts w:ascii="Arial" w:hAnsi="Arial"/>
          <w:i/>
          <w:sz w:val="22"/>
          <w:lang w:val="en-CA"/>
        </w:rPr>
        <w:t>.</w:t>
      </w:r>
      <w:r w:rsidRPr="001F6722">
        <w:rPr>
          <w:rFonts w:ascii="Arial" w:hAnsi="Arial"/>
          <w:b/>
          <w:i/>
          <w:sz w:val="22"/>
          <w:lang w:val="en-CA"/>
        </w:rPr>
        <w:fldChar w:fldCharType="end"/>
      </w:r>
    </w:p>
    <w:p w:rsidR="00200924" w:rsidRDefault="00200924">
      <w:pPr>
        <w:suppressAutoHyphens/>
        <w:rPr>
          <w:rFonts w:ascii="Arial" w:hAnsi="Arial"/>
          <w:sz w:val="22"/>
          <w:lang w:val="en-CA"/>
        </w:rPr>
      </w:pPr>
    </w:p>
    <w:p w:rsidR="00200924" w:rsidRDefault="00200924">
      <w:pPr>
        <w:ind w:firstLine="1008"/>
        <w:rPr>
          <w:rFonts w:ascii="Arial" w:hAnsi="Arial"/>
          <w:sz w:val="22"/>
          <w:lang w:val="en-CA"/>
        </w:rPr>
      </w:pPr>
      <w:r w:rsidRPr="009A191D">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200924" w:rsidRDefault="00200924">
      <w:pPr>
        <w:ind w:firstLine="1008"/>
        <w:rPr>
          <w:rFonts w:ascii="Arial" w:hAnsi="Arial"/>
          <w:sz w:val="22"/>
          <w:lang w:val="en-CA"/>
        </w:rPr>
      </w:pPr>
    </w:p>
    <w:p w:rsidR="000A2EF6" w:rsidRDefault="00200924" w:rsidP="000A2EF6">
      <w:pPr>
        <w:ind w:firstLine="1008"/>
        <w:rPr>
          <w:rFonts w:ascii="Arial" w:hAnsi="Arial"/>
          <w:sz w:val="22"/>
          <w:lang w:val="en-CA"/>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sidRPr="00F0791F">
        <w:rPr>
          <w:rFonts w:ascii="Arial" w:hAnsi="Arial"/>
          <w:sz w:val="22"/>
          <w:lang w:val="en-CA"/>
        </w:rPr>
        <w:t xml:space="preserve">, </w:t>
      </w:r>
      <w:r w:rsidR="000A2EF6" w:rsidRPr="00F0791F">
        <w:rPr>
          <w:rFonts w:ascii="Arial" w:hAnsi="Arial"/>
          <w:sz w:val="22"/>
          <w:lang w:val="en-CA"/>
        </w:rPr>
        <w:t>a copy of which is attached hereto</w:t>
      </w:r>
      <w:r w:rsidRPr="00F0791F">
        <w:rPr>
          <w:rFonts w:ascii="Arial" w:hAnsi="Arial"/>
          <w:sz w:val="22"/>
          <w:lang w:val="en-CA"/>
        </w:rPr>
        <w:t>,</w:t>
      </w:r>
      <w:r w:rsidRPr="000A2EF6">
        <w:rPr>
          <w:rFonts w:ascii="Arial" w:hAnsi="Arial"/>
          <w:sz w:val="22"/>
          <w:lang w:val="en-CA"/>
        </w:rPr>
        <w:t xml:space="preserve"> La Financière agricole du Québec being hereinafter</w:t>
      </w:r>
      <w:r w:rsidR="00F0791F">
        <w:rPr>
          <w:rFonts w:ascii="Arial" w:hAnsi="Arial"/>
          <w:sz w:val="22"/>
          <w:lang w:val="en-CA"/>
        </w:rPr>
        <w:t xml:space="preserve"> called "La </w:t>
      </w:r>
      <w:r w:rsidRPr="000A2EF6">
        <w:rPr>
          <w:rFonts w:ascii="Arial" w:hAnsi="Arial"/>
          <w:sz w:val="22"/>
          <w:lang w:val="en-CA"/>
        </w:rPr>
        <w:t>Financière agricole";</w:t>
      </w:r>
      <w:r w:rsidR="000A2EF6">
        <w:rPr>
          <w:rFonts w:ascii="Arial" w:hAnsi="Arial"/>
          <w:sz w:val="22"/>
          <w:lang w:val="en-CA"/>
        </w:rPr>
        <w:t xml:space="preserve"> </w:t>
      </w:r>
    </w:p>
    <w:p w:rsidR="00200924" w:rsidRPr="000A2EF6" w:rsidRDefault="00200924">
      <w:pPr>
        <w:ind w:firstLine="1008"/>
        <w:rPr>
          <w:rFonts w:ascii="Arial" w:hAnsi="Arial"/>
          <w:sz w:val="22"/>
          <w:lang w:val="en-CA"/>
        </w:rPr>
      </w:pPr>
    </w:p>
    <w:p w:rsidR="00200924" w:rsidRDefault="00200924">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200924" w:rsidRDefault="00200924">
      <w:pPr>
        <w:ind w:firstLine="1008"/>
        <w:rPr>
          <w:rFonts w:ascii="Arial" w:hAnsi="Arial"/>
          <w:sz w:val="22"/>
          <w:lang w:val="en-CA"/>
        </w:rPr>
      </w:pPr>
    </w:p>
    <w:p w:rsidR="00200924" w:rsidRDefault="00200924">
      <w:pPr>
        <w:ind w:firstLine="1008"/>
        <w:rPr>
          <w:rFonts w:ascii="Arial" w:hAnsi="Arial"/>
          <w:sz w:val="22"/>
          <w:lang w:val="en-CA"/>
        </w:rPr>
      </w:pPr>
      <w:r w:rsidRPr="009A191D">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200924" w:rsidRDefault="00200924">
      <w:pPr>
        <w:rPr>
          <w:rFonts w:ascii="Arial" w:hAnsi="Arial"/>
          <w:sz w:val="22"/>
          <w:lang w:val="en-CA"/>
        </w:rPr>
      </w:pPr>
    </w:p>
    <w:p w:rsidR="00200924" w:rsidRDefault="00200924">
      <w:pPr>
        <w:suppressAutoHyphens/>
        <w:ind w:firstLine="1080"/>
        <w:rPr>
          <w:rFonts w:ascii="Arial" w:hAnsi="Arial"/>
          <w:sz w:val="22"/>
          <w:lang w:val="en-CA"/>
        </w:rPr>
      </w:pPr>
      <w:r w:rsidRPr="009A191D">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200924" w:rsidRDefault="00200924">
      <w:pPr>
        <w:suppressAutoHyphens/>
        <w:rPr>
          <w:rFonts w:ascii="Arial" w:hAnsi="Arial"/>
          <w:sz w:val="22"/>
          <w:lang w:val="en-CA"/>
        </w:rPr>
      </w:pPr>
    </w:p>
    <w:p w:rsidR="00200924" w:rsidRDefault="00200924">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200924" w:rsidRDefault="00200924">
      <w:pPr>
        <w:suppressAutoHyphens/>
        <w:rPr>
          <w:rFonts w:ascii="Arial" w:hAnsi="Arial"/>
          <w:sz w:val="22"/>
          <w:lang w:val="en-CA"/>
        </w:rPr>
      </w:pPr>
    </w:p>
    <w:p w:rsidR="00200924" w:rsidRDefault="00200924">
      <w:pPr>
        <w:suppressAutoHyphens/>
        <w:jc w:val="center"/>
        <w:rPr>
          <w:rFonts w:ascii="Arial" w:hAnsi="Arial"/>
          <w:sz w:val="22"/>
          <w:lang w:val="en-CA"/>
        </w:rPr>
      </w:pPr>
      <w:r>
        <w:rPr>
          <w:rFonts w:ascii="Arial" w:hAnsi="Arial"/>
          <w:b/>
          <w:sz w:val="22"/>
          <w:lang w:val="en-CA"/>
        </w:rPr>
        <w:t>DESCRIPTION OF CLAIMS</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w:t>
      </w:r>
      <w:r w:rsidR="00334C18" w:rsidRPr="00005CFF">
        <w:rPr>
          <w:rFonts w:ascii="Arial" w:hAnsi="Arial"/>
          <w:sz w:val="22"/>
          <w:lang w:val="en-CA"/>
        </w:rPr>
        <w:t>Les</w:t>
      </w:r>
      <w:r w:rsidR="00334C18">
        <w:rPr>
          <w:rFonts w:ascii="Arial" w:hAnsi="Arial"/>
          <w:sz w:val="22"/>
          <w:lang w:val="en-CA"/>
        </w:rPr>
        <w:t xml:space="preserve"> P</w:t>
      </w:r>
      <w:r>
        <w:rPr>
          <w:rFonts w:ascii="Arial" w:hAnsi="Arial"/>
          <w:sz w:val="22"/>
          <w:lang w:val="en-CA"/>
        </w:rPr>
        <w:t>roducteurs de lait du Québec.</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jc w:val="center"/>
        <w:rPr>
          <w:b/>
          <w:lang w:val="en-CA"/>
        </w:rPr>
      </w:pPr>
      <w:r>
        <w:rPr>
          <w:rFonts w:ascii="Arial" w:hAnsi="Arial"/>
          <w:b/>
          <w:sz w:val="22"/>
          <w:lang w:val="en-CA"/>
        </w:rPr>
        <w:t>HYPOTHEC IN CASE OF INDIVISION</w:t>
      </w:r>
    </w:p>
    <w:p w:rsidR="00200924" w:rsidRDefault="00200924">
      <w:pPr>
        <w:jc w:val="center"/>
        <w:rPr>
          <w:rFonts w:ascii="Arial" w:hAnsi="Arial"/>
          <w:sz w:val="22"/>
          <w:lang w:val="en-CA"/>
        </w:rPr>
      </w:pPr>
    </w:p>
    <w:p w:rsidR="00200924" w:rsidRDefault="00200924">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jc w:val="center"/>
        <w:rPr>
          <w:rFonts w:ascii="Arial" w:hAnsi="Arial"/>
          <w:b/>
          <w:sz w:val="22"/>
          <w:lang w:val="en-CA"/>
        </w:rPr>
      </w:pPr>
      <w:r>
        <w:rPr>
          <w:rFonts w:ascii="Arial" w:hAnsi="Arial"/>
          <w:b/>
          <w:sz w:val="22"/>
          <w:lang w:val="en-CA"/>
        </w:rPr>
        <w:t>ADDITIONAL HYPOTHEC</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Until the loan has been repaid in full, the Debtor shall:</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200924" w:rsidRDefault="00200924">
      <w:pPr>
        <w:suppressAutoHyphens/>
        <w:rPr>
          <w:rFonts w:ascii="Arial" w:hAnsi="Arial"/>
          <w:sz w:val="22"/>
          <w:lang w:val="en-CA"/>
        </w:rPr>
      </w:pPr>
    </w:p>
    <w:p w:rsidR="00200924" w:rsidRDefault="00200924">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200924" w:rsidRDefault="00200924">
      <w:pPr>
        <w:suppressAutoHyphens/>
        <w:ind w:firstLine="360"/>
        <w:rPr>
          <w:rFonts w:ascii="Arial" w:hAnsi="Arial"/>
          <w:sz w:val="22"/>
          <w:lang w:val="en-CA"/>
        </w:rPr>
      </w:pPr>
    </w:p>
    <w:p w:rsidR="00200924" w:rsidRDefault="00200924">
      <w:pPr>
        <w:suppressAutoHyphens/>
        <w:ind w:firstLine="360"/>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p>
    <w:p w:rsidR="00200924" w:rsidRDefault="00200924">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200924" w:rsidRDefault="00200924">
      <w:pPr>
        <w:rPr>
          <w:rFonts w:ascii="Arial" w:hAnsi="Arial"/>
          <w:sz w:val="22"/>
          <w:lang w:val="en-CA"/>
        </w:rPr>
      </w:pPr>
    </w:p>
    <w:p w:rsidR="00200924" w:rsidRDefault="00200924">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200924" w:rsidRDefault="00200924">
      <w:pPr>
        <w:ind w:firstLine="1008"/>
        <w:rPr>
          <w:rFonts w:ascii="Arial" w:hAnsi="Arial"/>
          <w:color w:val="000000"/>
          <w:sz w:val="22"/>
          <w:lang w:val="en-CA"/>
        </w:rPr>
      </w:pPr>
    </w:p>
    <w:p w:rsidR="00200924" w:rsidRDefault="00200924">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200924" w:rsidRDefault="00200924">
      <w:pPr>
        <w:suppressAutoHyphens/>
        <w:ind w:firstLine="360"/>
        <w:rPr>
          <w:rFonts w:ascii="Arial" w:hAnsi="Arial"/>
          <w:sz w:val="22"/>
          <w:lang w:val="en-CA"/>
        </w:rPr>
      </w:pPr>
    </w:p>
    <w:p w:rsidR="00200924" w:rsidRDefault="00200924">
      <w:pPr>
        <w:suppressAutoHyphens/>
        <w:ind w:firstLine="360"/>
        <w:rPr>
          <w:rFonts w:ascii="Arial" w:hAnsi="Arial"/>
          <w:sz w:val="22"/>
          <w:lang w:val="en-CA"/>
        </w:rPr>
      </w:pPr>
    </w:p>
    <w:p w:rsidR="00200924" w:rsidRDefault="00200924">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200924" w:rsidRDefault="00200924">
      <w:pPr>
        <w:suppressAutoHyphens/>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200924" w:rsidRDefault="00200924">
      <w:pPr>
        <w:suppressAutoHyphens/>
        <w:ind w:firstLine="1008"/>
        <w:rPr>
          <w:rFonts w:ascii="Arial" w:hAnsi="Arial"/>
          <w:sz w:val="22"/>
          <w:lang w:val="en-CA"/>
        </w:rPr>
      </w:pPr>
    </w:p>
    <w:p w:rsidR="00200924" w:rsidRDefault="00200924">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left="3456"/>
        <w:rPr>
          <w:rFonts w:ascii="Arial" w:hAnsi="Arial"/>
          <w:sz w:val="22"/>
          <w:lang w:val="en-CA"/>
        </w:rPr>
      </w:pPr>
    </w:p>
    <w:p w:rsidR="00200924" w:rsidRDefault="00200924">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rsidR="00200924" w:rsidRDefault="00200924">
      <w:pPr>
        <w:suppressAutoHyphens/>
        <w:rPr>
          <w:rFonts w:ascii="Arial" w:hAnsi="Arial"/>
          <w:sz w:val="22"/>
          <w:lang w:val="en-CA"/>
        </w:rPr>
      </w:pPr>
    </w:p>
    <w:p w:rsidR="00200924" w:rsidRDefault="00200924">
      <w:pPr>
        <w:suppressAutoHyphens/>
        <w:rPr>
          <w:rFonts w:ascii="Arial" w:hAnsi="Arial"/>
          <w:sz w:val="22"/>
          <w:lang w:val="en-CA"/>
        </w:rPr>
      </w:pPr>
    </w:p>
    <w:p w:rsidR="00200924" w:rsidRDefault="00200924">
      <w:pPr>
        <w:suppressAutoHyphens/>
        <w:ind w:left="3456"/>
        <w:rPr>
          <w:rFonts w:ascii="Arial" w:hAnsi="Arial"/>
          <w:sz w:val="22"/>
          <w:lang w:val="en-CA"/>
        </w:rPr>
      </w:pPr>
    </w:p>
    <w:p w:rsidR="00200924" w:rsidRDefault="00200924">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200924">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1F" w:rsidRDefault="007E741F" w:rsidP="00200924">
      <w:r>
        <w:separator/>
      </w:r>
    </w:p>
  </w:endnote>
  <w:endnote w:type="continuationSeparator" w:id="0">
    <w:p w:rsidR="007E741F" w:rsidRDefault="007E741F" w:rsidP="002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09" w:rsidRDefault="009543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24" w:rsidRDefault="00200924">
    <w:pPr>
      <w:pStyle w:val="Pieddepage"/>
    </w:pPr>
    <w:r>
      <w:rPr>
        <w:noProof/>
      </w:rPr>
      <w:pict>
        <v:rect id="_x0000_s2049" style="position:absolute;left:0;text-align:left;margin-left:-2in;margin-top:6.95pt;width:72.05pt;height:21.65pt;z-index:251657216" o:allowincell="f" filled="f" stroked="f" strokeweight="0">
          <v:textbox inset="0,0,0,0">
            <w:txbxContent>
              <w:p w:rsidR="00200924" w:rsidRDefault="00954309">
                <w:pPr>
                  <w:rPr>
                    <w:rFonts w:ascii="Arial" w:hAnsi="Arial"/>
                    <w:sz w:val="16"/>
                  </w:rPr>
                </w:pPr>
                <w:r>
                  <w:rPr>
                    <w:rFonts w:ascii="Arial" w:hAnsi="Arial"/>
                    <w:sz w:val="16"/>
                  </w:rPr>
                  <w:t>4054.7.13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24" w:rsidRDefault="00200924">
    <w:pPr>
      <w:pStyle w:val="Pieddepage"/>
    </w:pPr>
    <w:r>
      <w:rPr>
        <w:noProof/>
      </w:rPr>
      <w:pict>
        <v:rect id="_x0000_s2050" style="position:absolute;left:0;text-align:left;margin-left:-2in;margin-top:6.95pt;width:72.05pt;height:21.65pt;z-index:251658240" o:allowincell="f" filled="f" stroked="f" strokeweight="0">
          <v:textbox inset="0,0,0,0">
            <w:txbxContent>
              <w:p w:rsidR="00200924" w:rsidRDefault="00954309">
                <w:pPr>
                  <w:rPr>
                    <w:rFonts w:ascii="Arial" w:hAnsi="Arial"/>
                    <w:sz w:val="16"/>
                  </w:rPr>
                </w:pPr>
                <w:r>
                  <w:rPr>
                    <w:rFonts w:ascii="Arial" w:hAnsi="Arial"/>
                    <w:sz w:val="16"/>
                  </w:rPr>
                  <w:t>4054.7.13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1F" w:rsidRDefault="007E741F" w:rsidP="00200924">
      <w:r>
        <w:separator/>
      </w:r>
    </w:p>
  </w:footnote>
  <w:footnote w:type="continuationSeparator" w:id="0">
    <w:p w:rsidR="007E741F" w:rsidRDefault="007E741F" w:rsidP="0020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09" w:rsidRDefault="009543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24" w:rsidRDefault="0020092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52BEE">
      <w:rPr>
        <w:rStyle w:val="Numrodepage"/>
        <w:rFonts w:ascii="Arial" w:hAnsi="Arial"/>
        <w:noProof/>
        <w:sz w:val="22"/>
      </w:rPr>
      <w:t>2</w:t>
    </w:r>
    <w:r>
      <w:rPr>
        <w:rStyle w:val="Numrodepage"/>
        <w:rFonts w:ascii="Arial" w:hAnsi="Arial"/>
        <w:sz w:val="22"/>
      </w:rPr>
      <w:fldChar w:fldCharType="end"/>
    </w:r>
  </w:p>
  <w:p w:rsidR="00200924" w:rsidRDefault="00200924">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09" w:rsidRDefault="009543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8C2B5A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448"/>
    <w:rsid w:val="00001A56"/>
    <w:rsid w:val="00005CFF"/>
    <w:rsid w:val="000A2EF6"/>
    <w:rsid w:val="00152BEE"/>
    <w:rsid w:val="001F6722"/>
    <w:rsid w:val="00200924"/>
    <w:rsid w:val="002B35A5"/>
    <w:rsid w:val="00334C18"/>
    <w:rsid w:val="004B042F"/>
    <w:rsid w:val="004D3EA8"/>
    <w:rsid w:val="004E2475"/>
    <w:rsid w:val="006110B5"/>
    <w:rsid w:val="00651737"/>
    <w:rsid w:val="007A7A98"/>
    <w:rsid w:val="007E741F"/>
    <w:rsid w:val="00954309"/>
    <w:rsid w:val="009763EF"/>
    <w:rsid w:val="009A191D"/>
    <w:rsid w:val="009B4448"/>
    <w:rsid w:val="009F3816"/>
    <w:rsid w:val="00B27742"/>
    <w:rsid w:val="00CF6C3D"/>
    <w:rsid w:val="00D36104"/>
    <w:rsid w:val="00E10809"/>
    <w:rsid w:val="00F0791F"/>
    <w:rsid w:val="00F10ECC"/>
    <w:rsid w:val="00F83460"/>
    <w:rsid w:val="00FD29A9"/>
    <w:rsid w:val="00FD3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7E741E-7303-413D-B619-F033E8EB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7887</Characters>
  <Application>Microsoft Office Word</Application>
  <DocSecurity>4</DocSecurity>
  <Lines>65</Lines>
  <Paragraphs>18</Paragraphs>
  <ScaleCrop>false</ScaleCrop>
  <HeadingPairs>
    <vt:vector size="4" baseType="variant">
      <vt:variant>
        <vt:lpstr>Titre</vt:lpstr>
      </vt:variant>
      <vt:variant>
        <vt:i4>1</vt:i4>
      </vt:variant>
      <vt:variant>
        <vt:lpstr>Garantie sous seing privé anglaise paie de lait - Fédération</vt:lpstr>
      </vt:variant>
      <vt:variant>
        <vt:i4>0</vt:i4>
      </vt:variant>
    </vt:vector>
  </HeadingPairs>
  <TitlesOfParts>
    <vt:vector size="1" baseType="lpstr">
      <vt:lpstr>Garantie sous seing privé anglaise paie de lait - Fédération</vt:lpstr>
    </vt:vector>
  </TitlesOfParts>
  <Company>FADQ</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4054.7.13 - Private Guarantee Agreement – Milk Pays - Federation</dc:title>
  <dc:subject/>
  <dc:creator>Direction des affaires juridiques</dc:creator>
  <cp:keywords/>
  <dc:description/>
  <cp:lastModifiedBy>Arsenault, Francis</cp:lastModifiedBy>
  <cp:revision>2</cp:revision>
  <cp:lastPrinted>2014-05-15T14:55:00Z</cp:lastPrinted>
  <dcterms:created xsi:type="dcterms:W3CDTF">2018-10-02T14:50:00Z</dcterms:created>
  <dcterms:modified xsi:type="dcterms:W3CDTF">2018-10-02T14:50:00Z</dcterms:modified>
</cp:coreProperties>
</file>