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5576"/>
        <w:gridCol w:w="2685"/>
      </w:tblGrid>
      <w:tr w:rsidR="00F46CF4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F46CF4" w:rsidRDefault="00BB1AC4">
            <w:pPr>
              <w:jc w:val="left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 w:rsidRPr="00BB1AC4"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14.55pt;height:36.3pt;visibility:visible">
                  <v:imagedata r:id="rId6" o:title=""/>
                </v:shape>
              </w:pic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F46CF4" w:rsidRPr="00415882" w:rsidRDefault="00F46CF4">
            <w:pPr>
              <w:tabs>
                <w:tab w:val="left" w:pos="1100"/>
              </w:tabs>
              <w:spacing w:line="12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15882" w:rsidRPr="00415882" w:rsidRDefault="00415882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46CF4" w:rsidRDefault="00F46CF4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RAPPORT DE PRÊT</w:t>
            </w:r>
          </w:p>
          <w:p w:rsidR="00F46CF4" w:rsidRDefault="00F46CF4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 LE PRÊTEUR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46CF4" w:rsidRDefault="00F46CF4">
      <w:pPr>
        <w:jc w:val="center"/>
        <w:rPr>
          <w:rFonts w:ascii="Arial" w:hAnsi="Arial"/>
          <w:sz w:val="22"/>
        </w:rPr>
      </w:pPr>
    </w:p>
    <w:p w:rsidR="00E52CFD" w:rsidRDefault="00E52CFD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72"/>
        <w:gridCol w:w="1258"/>
      </w:tblGrid>
      <w:tr w:rsidR="00E52CFD" w:rsidTr="00417630">
        <w:trPr>
          <w:jc w:val="right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E52CFD" w:rsidRDefault="00E52CFD" w:rsidP="00417630">
            <w:pPr>
              <w:rPr>
                <w:rFonts w:ascii="Arial" w:hAnsi="Arial"/>
                <w:sz w:val="18"/>
                <w:lang w:val="en-CA"/>
              </w:rPr>
            </w:pPr>
            <w:r>
              <w:rPr>
                <w:rFonts w:ascii="Arial" w:hAnsi="Arial"/>
                <w:sz w:val="18"/>
                <w:lang w:val="en-CA"/>
              </w:rPr>
              <w:t>N</w:t>
            </w:r>
            <w:r>
              <w:rPr>
                <w:rFonts w:ascii="Arial" w:hAnsi="Arial"/>
                <w:sz w:val="18"/>
                <w:vertAlign w:val="superscript"/>
                <w:lang w:val="en-CA"/>
              </w:rPr>
              <w:t>o</w:t>
            </w:r>
            <w:r>
              <w:rPr>
                <w:rFonts w:ascii="Arial" w:hAnsi="Arial"/>
                <w:sz w:val="18"/>
                <w:lang w:val="en-CA"/>
              </w:rPr>
              <w:t xml:space="preserve"> dossier</w:t>
            </w:r>
          </w:p>
          <w:p w:rsidR="00E52CFD" w:rsidRDefault="00E52CFD" w:rsidP="00417630">
            <w:pPr>
              <w:rPr>
                <w:rFonts w:ascii="Arial" w:hAnsi="Arial"/>
                <w:sz w:val="22"/>
                <w:lang w:val="en-CA"/>
              </w:rPr>
            </w:pPr>
            <w:r>
              <w:rPr>
                <w:rFonts w:ascii="Arial" w:hAnsi="Arial"/>
                <w:sz w:val="22"/>
                <w:lang w:val="en-CA"/>
              </w:rPr>
              <w:t>FADQ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CFD" w:rsidRDefault="00E52CFD" w:rsidP="00417630">
            <w:pPr>
              <w:rPr>
                <w:rFonts w:ascii="Arial" w:hAnsi="Arial"/>
                <w:sz w:val="18"/>
                <w:lang w:val="en-CA"/>
              </w:rPr>
            </w:pPr>
            <w:r>
              <w:rPr>
                <w:rFonts w:ascii="Arial" w:hAnsi="Arial"/>
                <w:sz w:val="18"/>
                <w:lang w:val="en-CA"/>
              </w:rPr>
              <w:t>N</w:t>
            </w:r>
            <w:r>
              <w:rPr>
                <w:rFonts w:ascii="Arial" w:hAnsi="Arial"/>
                <w:sz w:val="18"/>
                <w:vertAlign w:val="superscript"/>
                <w:lang w:val="en-CA"/>
              </w:rPr>
              <w:t>o</w:t>
            </w:r>
            <w:r>
              <w:rPr>
                <w:rFonts w:ascii="Arial" w:hAnsi="Arial"/>
                <w:sz w:val="18"/>
                <w:lang w:val="en-CA"/>
              </w:rPr>
              <w:t xml:space="preserve"> client</w:t>
            </w:r>
          </w:p>
          <w:p w:rsidR="00E52CFD" w:rsidRDefault="003A71F8" w:rsidP="00417630">
            <w:pPr>
              <w:rPr>
                <w:rFonts w:ascii="Arial" w:hAnsi="Arial"/>
                <w:sz w:val="22"/>
                <w:lang w:val="en-CA"/>
              </w:rPr>
            </w:pPr>
            <w:r>
              <w:rPr>
                <w:rFonts w:ascii="Arial" w:hAnsi="Arial"/>
                <w:sz w:val="22"/>
                <w:lang w:val="en-CA"/>
              </w:rPr>
              <w:fldChar w:fldCharType="begin"/>
            </w:r>
            <w:r w:rsidR="00E52CFD">
              <w:rPr>
                <w:rFonts w:ascii="Arial" w:hAnsi="Arial"/>
                <w:sz w:val="22"/>
                <w:lang w:val="en-CA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  <w:lang w:val="en-CA"/>
              </w:rPr>
              <w:fldChar w:fldCharType="separate"/>
            </w:r>
            <w:r w:rsidR="00E52CFD">
              <w:rPr>
                <w:rFonts w:ascii="Arial" w:hAnsi="Arial"/>
                <w:sz w:val="22"/>
                <w:lang w:val="en-CA"/>
              </w:rPr>
              <w:t>SAISIE</w:t>
            </w:r>
            <w:r>
              <w:rPr>
                <w:rFonts w:ascii="Arial" w:hAnsi="Arial"/>
                <w:sz w:val="22"/>
                <w:lang w:val="en-CA"/>
              </w:rPr>
              <w:fldChar w:fldCharType="end"/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CFD" w:rsidRDefault="00E52CFD" w:rsidP="004176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prêt / MCI</w:t>
            </w:r>
          </w:p>
          <w:p w:rsidR="00E52CFD" w:rsidRDefault="003A71F8" w:rsidP="00417630">
            <w:pPr>
              <w:rPr>
                <w:rFonts w:ascii="Arial" w:hAnsi="Arial"/>
                <w:sz w:val="22"/>
              </w:rPr>
            </w:pPr>
            <w:fldSimple w:instr=" FILLIN  \* MERGEFORMAT ">
              <w:r w:rsidR="00E52CFD"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</w:tbl>
    <w:p w:rsidR="00F46CF4" w:rsidRDefault="00F46CF4">
      <w:pPr>
        <w:jc w:val="center"/>
        <w:rPr>
          <w:rFonts w:ascii="Arial" w:hAnsi="Arial"/>
          <w:sz w:val="22"/>
        </w:rPr>
      </w:pPr>
    </w:p>
    <w:p w:rsidR="00F46CF4" w:rsidRDefault="00F46CF4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920"/>
        <w:gridCol w:w="90"/>
        <w:gridCol w:w="2610"/>
      </w:tblGrid>
      <w:tr w:rsidR="00F46CF4"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l'institution financière (ci-après appelée « le prêteur »)</w:t>
            </w:r>
          </w:p>
        </w:tc>
      </w:tr>
      <w:tr w:rsidR="00F46CF4">
        <w:trPr>
          <w:trHeight w:hRule="exact" w:val="120"/>
        </w:trPr>
        <w:tc>
          <w:tcPr>
            <w:tcW w:w="82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rPr>
          <w:cantSplit/>
        </w:trPr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  <w:tr w:rsidR="00F46CF4">
        <w:tc>
          <w:tcPr>
            <w:tcW w:w="83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rue, municipalité, code postal)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téléphone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</w:tbl>
    <w:p w:rsidR="00F46CF4" w:rsidRDefault="00F46CF4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920"/>
        <w:gridCol w:w="90"/>
        <w:gridCol w:w="2610"/>
      </w:tblGrid>
      <w:tr w:rsidR="00F46CF4"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du client (ci-après appelée « l'emprunteur »)</w:t>
            </w:r>
          </w:p>
        </w:tc>
      </w:tr>
      <w:tr w:rsidR="00F46CF4">
        <w:trPr>
          <w:trHeight w:hRule="exact" w:val="120"/>
        </w:trPr>
        <w:tc>
          <w:tcPr>
            <w:tcW w:w="82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  <w:tr w:rsidR="00F46CF4">
        <w:tc>
          <w:tcPr>
            <w:tcW w:w="83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 ou rang, municipalité, code postal)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téléphone</w:t>
            </w:r>
          </w:p>
          <w:p w:rsidR="00F46CF4" w:rsidRDefault="003A71F8">
            <w:pPr>
              <w:rPr>
                <w:rFonts w:ascii="Arial" w:hAnsi="Arial"/>
                <w:sz w:val="22"/>
              </w:rPr>
            </w:pPr>
            <w:fldSimple w:instr=" FILLIN  \* MERGEFORMAT ">
              <w:r w:rsidR="00F46CF4"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</w:tbl>
    <w:p w:rsidR="00F46CF4" w:rsidRDefault="00F46CF4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42"/>
        <w:gridCol w:w="38"/>
        <w:gridCol w:w="90"/>
        <w:gridCol w:w="1573"/>
        <w:gridCol w:w="1985"/>
        <w:gridCol w:w="1984"/>
        <w:gridCol w:w="2378"/>
        <w:gridCol w:w="2700"/>
      </w:tblGrid>
      <w:tr w:rsidR="00F46CF4">
        <w:tc>
          <w:tcPr>
            <w:tcW w:w="34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Rapport</w:t>
            </w:r>
          </w:p>
        </w:tc>
      </w:tr>
      <w:tr w:rsidR="00F46CF4">
        <w:trPr>
          <w:trHeight w:hRule="exact" w:val="120"/>
        </w:trPr>
        <w:tc>
          <w:tcPr>
            <w:tcW w:w="826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D04BB" w:rsidRPr="009C52AB" w:rsidRDefault="004D04BB" w:rsidP="004D04BB">
            <w:pPr>
              <w:rPr>
                <w:rFonts w:ascii="Arial" w:hAnsi="Arial"/>
                <w:sz w:val="22"/>
              </w:rPr>
            </w:pPr>
            <w:r w:rsidRPr="009C52AB">
              <w:rPr>
                <w:rFonts w:ascii="Arial" w:hAnsi="Arial"/>
                <w:b/>
                <w:sz w:val="22"/>
              </w:rPr>
              <w:t>(</w:t>
            </w:r>
            <w:r w:rsidRPr="009C52AB">
              <w:rPr>
                <w:rFonts w:ascii="Arial" w:hAnsi="Arial"/>
                <w:b/>
                <w:i/>
                <w:sz w:val="22"/>
              </w:rPr>
              <w:t>cocher la Loi appropriée</w:t>
            </w:r>
            <w:r w:rsidRPr="009C52AB">
              <w:rPr>
                <w:rFonts w:ascii="Arial" w:hAnsi="Arial"/>
                <w:b/>
                <w:sz w:val="22"/>
              </w:rPr>
              <w:t>)</w:t>
            </w:r>
            <w:r w:rsidRPr="009C52AB">
              <w:rPr>
                <w:rFonts w:ascii="Arial" w:hAnsi="Arial"/>
                <w:sz w:val="22"/>
              </w:rPr>
              <w:t xml:space="preserve">  Dans le cadre </w:t>
            </w:r>
            <w:r>
              <w:rPr>
                <w:rFonts w:ascii="Arial" w:hAnsi="Arial"/>
                <w:sz w:val="22"/>
              </w:rPr>
              <w:t xml:space="preserve">de l’octroi </w:t>
            </w:r>
            <w:r w:rsidRPr="009C52AB">
              <w:rPr>
                <w:rFonts w:ascii="Arial" w:hAnsi="Arial"/>
                <w:sz w:val="22"/>
              </w:rPr>
              <w:t xml:space="preserve">d'un prêt </w:t>
            </w:r>
            <w:r>
              <w:rPr>
                <w:rFonts w:ascii="Arial" w:hAnsi="Arial"/>
                <w:sz w:val="22"/>
              </w:rPr>
              <w:t xml:space="preserve">ou d’une marge de crédit à l’investissement </w:t>
            </w:r>
            <w:r w:rsidRPr="009C52AB">
              <w:rPr>
                <w:rFonts w:ascii="Arial" w:hAnsi="Arial"/>
                <w:sz w:val="22"/>
              </w:rPr>
              <w:t xml:space="preserve">obtenu en vertu de </w:t>
            </w:r>
            <w:r>
              <w:rPr>
                <w:rFonts w:ascii="Arial" w:hAnsi="Arial"/>
                <w:sz w:val="22"/>
              </w:rPr>
              <w:t>la :</w:t>
            </w:r>
          </w:p>
          <w:p w:rsidR="004D04BB" w:rsidRDefault="004D04BB" w:rsidP="004D04BB">
            <w:pPr>
              <w:rPr>
                <w:rFonts w:ascii="Arial" w:hAnsi="Arial"/>
                <w:sz w:val="22"/>
              </w:rPr>
            </w:pPr>
          </w:p>
          <w:p w:rsidR="004D04BB" w:rsidRDefault="003A71F8" w:rsidP="004D04BB">
            <w:pPr>
              <w:rPr>
                <w:rFonts w:ascii="Arial" w:hAnsi="Arial"/>
                <w:sz w:val="22"/>
              </w:rPr>
            </w:pPr>
            <w:r w:rsidRPr="00C81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6"/>
            <w:r w:rsidR="004D04BB" w:rsidRPr="00C81B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1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4D04BB" w:rsidRPr="009C52AB">
              <w:rPr>
                <w:rFonts w:ascii="Arial" w:hAnsi="Arial"/>
                <w:sz w:val="22"/>
              </w:rPr>
              <w:t xml:space="preserve">  Loi sur La Fina</w:t>
            </w:r>
            <w:r w:rsidR="004D04BB">
              <w:rPr>
                <w:rFonts w:ascii="Arial" w:hAnsi="Arial"/>
                <w:sz w:val="22"/>
              </w:rPr>
              <w:t>ncière agricole du Québec (RLRQ</w:t>
            </w:r>
            <w:r w:rsidR="004D04BB" w:rsidRPr="009C52AB">
              <w:rPr>
                <w:rFonts w:ascii="Arial" w:hAnsi="Arial"/>
                <w:sz w:val="22"/>
              </w:rPr>
              <w:t>, chapitre L</w:t>
            </w:r>
            <w:r w:rsidR="004D04BB" w:rsidRPr="009C52AB">
              <w:rPr>
                <w:rFonts w:ascii="Arial" w:hAnsi="Arial"/>
                <w:sz w:val="22"/>
              </w:rPr>
              <w:noBreakHyphen/>
              <w:t>0.1)</w:t>
            </w:r>
            <w:r w:rsidR="004D04BB">
              <w:rPr>
                <w:rFonts w:ascii="Arial" w:hAnsi="Arial"/>
                <w:sz w:val="22"/>
              </w:rPr>
              <w:t>;</w:t>
            </w:r>
            <w:r w:rsidR="004D04BB" w:rsidRPr="009C52AB">
              <w:rPr>
                <w:rFonts w:ascii="Arial" w:hAnsi="Arial"/>
                <w:sz w:val="22"/>
              </w:rPr>
              <w:t xml:space="preserve"> </w:t>
            </w:r>
          </w:p>
          <w:p w:rsidR="004D04BB" w:rsidRDefault="004D04BB" w:rsidP="004D04BB">
            <w:pPr>
              <w:rPr>
                <w:rFonts w:ascii="Arial" w:hAnsi="Arial"/>
                <w:sz w:val="22"/>
              </w:rPr>
            </w:pPr>
          </w:p>
          <w:p w:rsidR="004D04BB" w:rsidRPr="009C52AB" w:rsidRDefault="003A71F8" w:rsidP="004D04BB">
            <w:pPr>
              <w:rPr>
                <w:rFonts w:ascii="Arial" w:hAnsi="Arial"/>
                <w:sz w:val="22"/>
              </w:rPr>
            </w:pPr>
            <w:r w:rsidRPr="00C81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4BB" w:rsidRPr="00C81B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1B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D04BB" w:rsidRPr="009C52AB">
              <w:rPr>
                <w:rFonts w:ascii="Arial" w:hAnsi="Arial" w:cs="Arial"/>
                <w:sz w:val="22"/>
                <w:szCs w:val="22"/>
              </w:rPr>
              <w:t xml:space="preserve">  Loi sur l’aménagement durable du territoire forestier (</w:t>
            </w:r>
            <w:r w:rsidR="0081402F">
              <w:rPr>
                <w:rFonts w:ascii="Arial" w:hAnsi="Arial" w:cs="Arial"/>
                <w:sz w:val="22"/>
                <w:szCs w:val="22"/>
              </w:rPr>
              <w:t xml:space="preserve">RLRQ, chapitre </w:t>
            </w:r>
            <w:r w:rsidR="004D04BB" w:rsidRPr="009C52AB">
              <w:rPr>
                <w:rFonts w:ascii="Arial" w:hAnsi="Arial" w:cs="Arial"/>
                <w:sz w:val="22"/>
                <w:szCs w:val="22"/>
              </w:rPr>
              <w:t>A-18.1)</w:t>
            </w:r>
            <w:r w:rsidR="004D04BB" w:rsidRPr="009C52AB">
              <w:rPr>
                <w:rFonts w:ascii="Arial" w:hAnsi="Arial"/>
                <w:sz w:val="22"/>
              </w:rPr>
              <w:t xml:space="preserve">, </w:t>
            </w:r>
          </w:p>
          <w:p w:rsidR="008523A5" w:rsidRDefault="008523A5">
            <w:pPr>
              <w:rPr>
                <w:rFonts w:ascii="Arial" w:hAnsi="Arial"/>
                <w:sz w:val="22"/>
              </w:rPr>
            </w:pPr>
          </w:p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nous certifions :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ind w:left="180" w:hanging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 w:rsidP="0011268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que l’emprunteur et/ou le constituant nous a(ont) déclaré être propriétaire(s) absolu(s) des biens meubles corporels et des créances décrits à l’(aux) acte(s</w:t>
            </w:r>
            <w:r w:rsidR="009A7504">
              <w:rPr>
                <w:rFonts w:ascii="Arial" w:hAnsi="Arial"/>
                <w:sz w:val="22"/>
              </w:rPr>
              <w:t>) d’hypothèque(s) mobilière(s);</w:t>
            </w:r>
            <w:r w:rsidR="0011268F">
              <w:rPr>
                <w:rFonts w:ascii="Arial" w:hAnsi="Arial"/>
                <w:sz w:val="22"/>
              </w:rPr>
              <w:t xml:space="preserve"> </w:t>
            </w:r>
            <w:r w:rsidR="008523A5" w:rsidRPr="009C52AB">
              <w:rPr>
                <w:rFonts w:ascii="Arial" w:hAnsi="Arial"/>
                <w:sz w:val="22"/>
              </w:rPr>
              <w:t xml:space="preserve">que </w:t>
            </w:r>
            <w:r w:rsidR="008523A5">
              <w:rPr>
                <w:rFonts w:ascii="Arial" w:hAnsi="Arial"/>
                <w:sz w:val="22"/>
              </w:rPr>
              <w:t>nous avons</w:t>
            </w:r>
            <w:r w:rsidR="008523A5" w:rsidRPr="009C52AB">
              <w:rPr>
                <w:rFonts w:ascii="Arial" w:hAnsi="Arial"/>
                <w:sz w:val="22"/>
              </w:rPr>
              <w:t xml:space="preserve"> effectué, dans la mesure du possible, les vérifications d’usage quant au droit de propriété de l’emprunteur et/ou du constituant </w:t>
            </w:r>
            <w:r w:rsidR="009A7504">
              <w:rPr>
                <w:rFonts w:ascii="Arial" w:hAnsi="Arial"/>
                <w:sz w:val="22"/>
              </w:rPr>
              <w:t>sur ces biens meubles;</w:t>
            </w:r>
            <w:r w:rsidR="0011268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que nous n’avons constaté l’existence d’aucun droit publié contredisant ces déclarations de l’</w:t>
            </w:r>
            <w:r w:rsidR="009A7504">
              <w:rPr>
                <w:rFonts w:ascii="Arial" w:hAnsi="Arial"/>
                <w:sz w:val="22"/>
              </w:rPr>
              <w:t>emprunteur et/ou du constituant;</w:t>
            </w:r>
            <w:r w:rsidR="0011268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que ces biens sont assurés </w:t>
            </w:r>
            <w:r w:rsidR="00CB6BC6">
              <w:rPr>
                <w:rFonts w:ascii="Arial" w:hAnsi="Arial"/>
                <w:sz w:val="22"/>
              </w:rPr>
              <w:t>tel que requis au certificat autorisant le prêt ou la</w:t>
            </w:r>
            <w:r w:rsidR="002B7693">
              <w:rPr>
                <w:rFonts w:ascii="Arial" w:hAnsi="Arial"/>
                <w:sz w:val="22"/>
              </w:rPr>
              <w:t xml:space="preserve"> marge de crédit à l’investissement </w:t>
            </w:r>
            <w:r>
              <w:rPr>
                <w:rFonts w:ascii="Arial" w:hAnsi="Arial"/>
                <w:sz w:val="22"/>
              </w:rPr>
              <w:t>et que l’indemnité est stipulée payable à notre nom;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74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que l’acte de prêt </w:t>
            </w:r>
            <w:r w:rsidR="009A7504">
              <w:rPr>
                <w:rFonts w:ascii="Arial" w:hAnsi="Arial"/>
                <w:sz w:val="22"/>
              </w:rPr>
              <w:t xml:space="preserve">ou de marge de crédit à l’investissement </w:t>
            </w:r>
            <w:r>
              <w:rPr>
                <w:rFonts w:ascii="Arial" w:hAnsi="Arial"/>
                <w:sz w:val="22"/>
              </w:rPr>
              <w:t xml:space="preserve">a été signé le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</w:t>
              </w:r>
            </w:fldSimple>
            <w:r>
              <w:rPr>
                <w:rFonts w:ascii="Arial" w:hAnsi="Arial"/>
                <w:sz w:val="22"/>
              </w:rPr>
              <w:t>;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tabs>
                <w:tab w:val="left" w:pos="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que l’(les) acte(s) de garantie a(ont) été signé(s) le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</w:t>
              </w:r>
            </w:fldSimple>
            <w:r>
              <w:rPr>
                <w:rFonts w:ascii="Arial" w:hAnsi="Arial"/>
                <w:sz w:val="22"/>
              </w:rPr>
              <w:t xml:space="preserve">, et l’(les) hypothèque(s) qui y est(sont) constituée(s) a(ont) été dûment publiée(s) au registre des droits personnels et réels mobiliers sous le(s) numéro(s)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</w:t>
              </w:r>
            </w:fldSimple>
            <w:r>
              <w:rPr>
                <w:rFonts w:ascii="Arial" w:hAnsi="Arial"/>
                <w:sz w:val="22"/>
              </w:rPr>
              <w:t>;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 w:rsidP="007F0C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que l’(les) hypothèque(s) sur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 (décrire la(les) créances(s) concernée(s))</w:t>
              </w:r>
            </w:fldSimple>
            <w:r>
              <w:rPr>
                <w:rFonts w:ascii="Arial" w:hAnsi="Arial"/>
                <w:sz w:val="22"/>
              </w:rPr>
              <w:t xml:space="preserve"> a(ont) été dûment </w:t>
            </w:r>
            <w:r w:rsidR="007F0C70" w:rsidRPr="00D13D0D">
              <w:rPr>
                <w:rFonts w:ascii="Arial" w:hAnsi="Arial"/>
                <w:sz w:val="22"/>
              </w:rPr>
              <w:t>notifiées</w:t>
            </w:r>
            <w:r w:rsidRPr="00D13D0D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>s) à moins d’instructions contraires au certificat de prêt</w:t>
            </w:r>
            <w:r w:rsidR="006C2EE6">
              <w:rPr>
                <w:rFonts w:ascii="Arial" w:hAnsi="Arial"/>
                <w:sz w:val="22"/>
              </w:rPr>
              <w:t xml:space="preserve"> ou de marge de crédit à l’investissement</w:t>
            </w:r>
            <w:r>
              <w:rPr>
                <w:rFonts w:ascii="Arial" w:hAnsi="Arial"/>
                <w:sz w:val="22"/>
              </w:rPr>
              <w:t>;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que nous détenons les garanti</w:t>
            </w:r>
            <w:r w:rsidR="009A7504">
              <w:rPr>
                <w:rFonts w:ascii="Arial" w:hAnsi="Arial"/>
                <w:sz w:val="22"/>
              </w:rPr>
              <w:t>es exigées au certificat</w:t>
            </w:r>
            <w:r w:rsidR="002B7693">
              <w:rPr>
                <w:rFonts w:ascii="Arial" w:hAnsi="Arial"/>
                <w:sz w:val="22"/>
              </w:rPr>
              <w:t xml:space="preserve"> autorisant le prêt ou la marge de crédit à l’investissement</w:t>
            </w:r>
            <w:r>
              <w:rPr>
                <w:rFonts w:ascii="Arial" w:hAnsi="Arial"/>
                <w:sz w:val="22"/>
              </w:rPr>
              <w:t>, que le rang de ces dernières correspond à celui requis audit certificat, et que toutes les conditions et exigences dudit certificat ont été respectées.</w:t>
            </w: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96"/>
        </w:trPr>
        <w:tc>
          <w:tcPr>
            <w:tcW w:w="2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pour et au nom du prêteur à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</w:t>
              </w:r>
            </w:fldSimple>
            <w:r>
              <w:rPr>
                <w:rFonts w:ascii="Arial" w:hAnsi="Arial"/>
                <w:sz w:val="22"/>
              </w:rPr>
              <w:t xml:space="preserve">, le </w:t>
            </w:r>
            <w:fldSimple w:instr=" FILLIN  \* MERGEFORMAT ">
              <w:r>
                <w:rPr>
                  <w:rFonts w:ascii="Arial" w:hAnsi="Arial"/>
                  <w:sz w:val="22"/>
                </w:rPr>
                <w:t>SAISIE</w:t>
              </w:r>
            </w:fldSimple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00"/>
        </w:trPr>
        <w:tc>
          <w:tcPr>
            <w:tcW w:w="10960" w:type="dxa"/>
            <w:gridSpan w:val="9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00"/>
        </w:trPr>
        <w:tc>
          <w:tcPr>
            <w:tcW w:w="2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0"/>
        </w:trPr>
        <w:tc>
          <w:tcPr>
            <w:tcW w:w="2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0"/>
        </w:trPr>
        <w:tc>
          <w:tcPr>
            <w:tcW w:w="2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CF4" w:rsidRDefault="00F46CF4">
            <w:pPr>
              <w:rPr>
                <w:rFonts w:ascii="Arial" w:hAnsi="Arial"/>
                <w:sz w:val="22"/>
              </w:rPr>
            </w:pPr>
          </w:p>
        </w:tc>
      </w:tr>
      <w:tr w:rsidR="00F46CF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"/>
        </w:trPr>
        <w:tc>
          <w:tcPr>
            <w:tcW w:w="2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46CF4" w:rsidRDefault="00F46CF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6CF4" w:rsidRDefault="00F46CF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6CF4" w:rsidRDefault="00F46CF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Représentant autorisé</w:t>
            </w:r>
          </w:p>
        </w:tc>
      </w:tr>
    </w:tbl>
    <w:p w:rsidR="00F46CF4" w:rsidRDefault="00F46CF4">
      <w:pPr>
        <w:spacing w:line="120" w:lineRule="auto"/>
        <w:rPr>
          <w:rFonts w:ascii="Arial" w:hAnsi="Arial"/>
          <w:sz w:val="22"/>
        </w:rPr>
      </w:pPr>
    </w:p>
    <w:p w:rsidR="00F46CF4" w:rsidRDefault="00F46CF4">
      <w:pPr>
        <w:spacing w:line="120" w:lineRule="auto"/>
        <w:rPr>
          <w:rFonts w:ascii="Arial" w:hAnsi="Arial"/>
          <w:sz w:val="22"/>
        </w:rPr>
      </w:pPr>
    </w:p>
    <w:p w:rsidR="00F46CF4" w:rsidRDefault="00F46CF4">
      <w:pPr>
        <w:spacing w:line="120" w:lineRule="auto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F46CF4">
        <w:trPr>
          <w:trHeight w:val="820"/>
          <w:jc w:val="center"/>
        </w:trPr>
        <w:tc>
          <w:tcPr>
            <w:tcW w:w="10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FFFFFF"/>
          </w:tcPr>
          <w:p w:rsidR="00E67203" w:rsidRDefault="00F46CF4" w:rsidP="00E67203">
            <w:pPr>
              <w:pStyle w:val="Titre1"/>
              <w:keepNext w:val="0"/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Transmettre </w:t>
            </w:r>
            <w:r w:rsidR="00E67203">
              <w:rPr>
                <w:rFonts w:ascii="Arial" w:hAnsi="Arial"/>
                <w:sz w:val="22"/>
              </w:rPr>
              <w:t xml:space="preserve">au siège social de La Financière agricole du Québec </w:t>
            </w:r>
            <w:r>
              <w:rPr>
                <w:rFonts w:ascii="Arial" w:hAnsi="Arial"/>
                <w:sz w:val="22"/>
              </w:rPr>
              <w:t>à</w:t>
            </w:r>
            <w:r w:rsidR="00E67203">
              <w:rPr>
                <w:rFonts w:ascii="Arial" w:hAnsi="Arial"/>
                <w:sz w:val="22"/>
              </w:rPr>
              <w:t xml:space="preserve"> l’attention de </w:t>
            </w:r>
            <w:r w:rsidR="00E52CFD">
              <w:rPr>
                <w:rFonts w:ascii="Arial" w:hAnsi="Arial"/>
                <w:sz w:val="22"/>
              </w:rPr>
              <w:t>la</w:t>
            </w:r>
          </w:p>
          <w:p w:rsidR="00F46CF4" w:rsidRDefault="00F46CF4" w:rsidP="00E67203">
            <w:pPr>
              <w:pStyle w:val="Titre1"/>
              <w:keepNext w:val="0"/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Direc</w:t>
            </w:r>
            <w:r w:rsidR="00E67203">
              <w:rPr>
                <w:rFonts w:ascii="Arial" w:hAnsi="Arial"/>
                <w:sz w:val="22"/>
              </w:rPr>
              <w:t>tion des affaires juridiques</w:t>
            </w:r>
          </w:p>
          <w:p w:rsidR="00F46CF4" w:rsidRDefault="009A7504" w:rsidP="00E6720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Télécopieur : 418 834-2238</w:t>
            </w:r>
          </w:p>
        </w:tc>
      </w:tr>
    </w:tbl>
    <w:p w:rsidR="00F46CF4" w:rsidRDefault="00F46CF4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sectPr w:rsidR="00F46CF4" w:rsidSect="00AB61FA">
      <w:footerReference w:type="default" r:id="rId7"/>
      <w:footerReference w:type="first" r:id="rId8"/>
      <w:pgSz w:w="12240" w:h="20160" w:code="5"/>
      <w:pgMar w:top="578" w:right="720" w:bottom="578" w:left="720" w:header="709" w:footer="709" w:gutter="0"/>
      <w:paperSrc w:firs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39" w:rsidRDefault="00FC2139" w:rsidP="00F46CF4">
      <w:r>
        <w:separator/>
      </w:r>
    </w:p>
  </w:endnote>
  <w:endnote w:type="continuationSeparator" w:id="0">
    <w:p w:rsidR="00FC2139" w:rsidRDefault="00FC2139" w:rsidP="00F4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F4" w:rsidRDefault="003A71F8">
    <w:pPr>
      <w:pStyle w:val="Pieddepage"/>
    </w:pPr>
    <w:r>
      <w:rPr>
        <w:noProof/>
      </w:rPr>
      <w:pict>
        <v:rect id="_x0000_s1026" style="position:absolute;left:0;text-align:left;margin-left:-14.4pt;margin-top:13.7pt;width:64.8pt;height:14.4pt;z-index:251658240" o:allowincell="f" filled="f" stroked="f" strokeweight="0">
          <v:textbox inset="0,0,0,0">
            <w:txbxContent>
              <w:p w:rsidR="00F46CF4" w:rsidRDefault="00F46CF4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6"/>
                  </w:rPr>
                  <w:t>3008P (2008-07)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F4" w:rsidRDefault="003A71F8">
    <w:pPr>
      <w:pStyle w:val="Pieddepage"/>
    </w:pPr>
    <w:r>
      <w:rPr>
        <w:noProof/>
      </w:rPr>
      <w:pict>
        <v:rect id="_x0000_s1025" style="position:absolute;left:0;text-align:left;margin-left:-14.4pt;margin-top:13.45pt;width:64.8pt;height:14.4pt;z-index:251657216" o:allowincell="f" stroked="f" strokeweight="0">
          <v:textbox inset="0,0,0,0">
            <w:txbxContent>
              <w:p w:rsidR="00F46CF4" w:rsidRDefault="00E67203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3008P (2016-05</w:t>
                </w:r>
                <w:r w:rsidR="00F46CF4">
                  <w:rPr>
                    <w:rFonts w:ascii="Arial" w:hAnsi="Arial"/>
                    <w:sz w:val="16"/>
                  </w:rPr>
                  <w:t>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39" w:rsidRDefault="00FC2139" w:rsidP="00F46CF4">
      <w:r>
        <w:separator/>
      </w:r>
    </w:p>
  </w:footnote>
  <w:footnote w:type="continuationSeparator" w:id="0">
    <w:p w:rsidR="00FC2139" w:rsidRDefault="00FC2139" w:rsidP="00F4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751"/>
    <w:rsid w:val="00100F0D"/>
    <w:rsid w:val="0011268F"/>
    <w:rsid w:val="001316C8"/>
    <w:rsid w:val="00133BE8"/>
    <w:rsid w:val="00201738"/>
    <w:rsid w:val="002B7693"/>
    <w:rsid w:val="00300BD4"/>
    <w:rsid w:val="003A71F8"/>
    <w:rsid w:val="003F5751"/>
    <w:rsid w:val="00415882"/>
    <w:rsid w:val="00417630"/>
    <w:rsid w:val="00470246"/>
    <w:rsid w:val="004D04BB"/>
    <w:rsid w:val="005727BA"/>
    <w:rsid w:val="006C2EE6"/>
    <w:rsid w:val="00735531"/>
    <w:rsid w:val="007F0C70"/>
    <w:rsid w:val="00802062"/>
    <w:rsid w:val="0081402F"/>
    <w:rsid w:val="008523A5"/>
    <w:rsid w:val="008A2972"/>
    <w:rsid w:val="009A7504"/>
    <w:rsid w:val="00AB61FA"/>
    <w:rsid w:val="00BB1AC4"/>
    <w:rsid w:val="00CB2BBB"/>
    <w:rsid w:val="00CB6BC6"/>
    <w:rsid w:val="00D12B0A"/>
    <w:rsid w:val="00D13D0D"/>
    <w:rsid w:val="00E519E9"/>
    <w:rsid w:val="00E52CFD"/>
    <w:rsid w:val="00E67203"/>
    <w:rsid w:val="00E67A21"/>
    <w:rsid w:val="00F46CF4"/>
    <w:rsid w:val="00FC2139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  <w15:chartTrackingRefBased/>
  <w15:docId w15:val="{9268BFE5-ECF1-4A3A-9E5B-09E88FC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4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470246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702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7024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2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2448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Rapport de prêt par le prêteur 3008P</vt:lpstr>
      </vt:variant>
      <vt:variant>
        <vt:i4>0</vt:i4>
      </vt:variant>
    </vt:vector>
  </HeadingPairs>
  <TitlesOfParts>
    <vt:vector size="1" baseType="lpstr">
      <vt:lpstr>Rapport de prêt par le prêteur 3008P</vt:lpstr>
    </vt:vector>
  </TitlesOfParts>
  <Company>FADQ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prêt par le prêteur 3008P</dc:title>
  <dc:subject/>
  <dc:creator>Direction des affaires juridiques</dc:creator>
  <cp:keywords/>
  <cp:lastModifiedBy>Arsenault, Francis</cp:lastModifiedBy>
  <cp:revision>2</cp:revision>
  <cp:lastPrinted>2016-04-28T15:32:00Z</cp:lastPrinted>
  <dcterms:created xsi:type="dcterms:W3CDTF">2018-10-02T13:13:00Z</dcterms:created>
  <dcterms:modified xsi:type="dcterms:W3CDTF">2018-10-02T13:13:00Z</dcterms:modified>
</cp:coreProperties>
</file>