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5576"/>
        <w:gridCol w:w="2685"/>
      </w:tblGrid>
      <w:tr w:rsidR="0078681A">
        <w:tblPrEx>
          <w:tblCellMar>
            <w:top w:w="0" w:type="dxa"/>
            <w:bottom w:w="0" w:type="dxa"/>
          </w:tblCellMar>
        </w:tblPrEx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78681A" w:rsidRDefault="0078681A">
            <w:pPr>
              <w:jc w:val="left"/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45pt;height:40.05pt">
                  <v:imagedata r:id="rId6" o:title=""/>
                </v:shape>
              </w:pic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78681A" w:rsidRDefault="0078681A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78681A" w:rsidRDefault="0078681A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AVIS DE SUBROGATION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78681A" w:rsidRDefault="0078681A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78681A" w:rsidRDefault="0078681A">
      <w:pPr>
        <w:jc w:val="center"/>
        <w:rPr>
          <w:rFonts w:ascii="Arial" w:hAnsi="Arial"/>
          <w:sz w:val="22"/>
        </w:rPr>
      </w:pPr>
    </w:p>
    <w:p w:rsidR="0078681A" w:rsidRDefault="0078681A">
      <w:pPr>
        <w:jc w:val="center"/>
        <w:rPr>
          <w:rFonts w:ascii="Arial" w:hAnsi="Arial"/>
          <w:sz w:val="22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140"/>
      </w:tblGrid>
      <w:tr w:rsidR="0078681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permanent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Identification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78681A" w:rsidRDefault="0078681A">
      <w:pPr>
        <w:rPr>
          <w:rFonts w:ascii="Arial" w:hAnsi="Arial"/>
          <w:sz w:val="22"/>
        </w:rPr>
      </w:pPr>
    </w:p>
    <w:p w:rsidR="0078681A" w:rsidRDefault="0078681A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250"/>
      </w:tblGrid>
      <w:tr w:rsidR="0078681A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Destinataire :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78681A" w:rsidRDefault="0078681A">
      <w:pPr>
        <w:rPr>
          <w:rFonts w:ascii="Arial" w:hAnsi="Arial"/>
          <w:sz w:val="22"/>
        </w:rPr>
      </w:pPr>
    </w:p>
    <w:p w:rsidR="0078681A" w:rsidRDefault="0078681A">
      <w:pPr>
        <w:rPr>
          <w:rFonts w:ascii="Arial" w:hAnsi="Arial"/>
          <w:sz w:val="2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6300"/>
        <w:gridCol w:w="2250"/>
        <w:gridCol w:w="2070"/>
      </w:tblGrid>
      <w:tr w:rsidR="0078681A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de l'emprunteur</w:t>
            </w:r>
          </w:p>
        </w:tc>
      </w:tr>
      <w:tr w:rsidR="0078681A" w:rsidTr="008A3E13">
        <w:tblPrEx>
          <w:tblCellMar>
            <w:top w:w="0" w:type="dxa"/>
            <w:bottom w:w="0" w:type="dxa"/>
          </w:tblCellMar>
        </w:tblPrEx>
        <w:trPr>
          <w:trHeight w:hRule="exact" w:val="43"/>
        </w:trPr>
        <w:tc>
          <w:tcPr>
            <w:tcW w:w="664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</w:tr>
      <w:tr w:rsidR="0078681A">
        <w:tblPrEx>
          <w:tblCellMar>
            <w:top w:w="0" w:type="dxa"/>
            <w:bottom w:w="0" w:type="dxa"/>
          </w:tblCellMar>
        </w:tblPrEx>
        <w:tc>
          <w:tcPr>
            <w:tcW w:w="664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ou raison sociale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commission canadienne du lait (CCL)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(si applicable)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681A">
        <w:tblPrEx>
          <w:tblCellMar>
            <w:top w:w="0" w:type="dxa"/>
            <w:bottom w:w="0" w:type="dxa"/>
          </w:tblCellMar>
        </w:tblPrEx>
        <w:tc>
          <w:tcPr>
            <w:tcW w:w="88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 (N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civique, rue ou rang, municipalité)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Code postal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78681A" w:rsidRDefault="0078681A">
      <w:pPr>
        <w:rPr>
          <w:rFonts w:ascii="Arial" w:hAnsi="Arial"/>
          <w:sz w:val="22"/>
        </w:rPr>
      </w:pPr>
    </w:p>
    <w:p w:rsidR="0078681A" w:rsidRDefault="0078681A">
      <w:pPr>
        <w:rPr>
          <w:rFonts w:ascii="Arial" w:hAnsi="Arial"/>
          <w:sz w:val="2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7650"/>
        <w:gridCol w:w="270"/>
        <w:gridCol w:w="2700"/>
      </w:tblGrid>
      <w:tr w:rsidR="0078681A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du prêteur originaire</w:t>
            </w:r>
          </w:p>
        </w:tc>
      </w:tr>
      <w:tr w:rsidR="0078681A" w:rsidTr="008A3E13">
        <w:tblPrEx>
          <w:tblCellMar>
            <w:top w:w="0" w:type="dxa"/>
            <w:bottom w:w="0" w:type="dxa"/>
          </w:tblCellMar>
        </w:tblPrEx>
        <w:trPr>
          <w:trHeight w:hRule="exact" w:val="43"/>
        </w:trPr>
        <w:tc>
          <w:tcPr>
            <w:tcW w:w="826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</w:tr>
      <w:tr w:rsidR="0078681A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681A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 (N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civique, rue, municipalité)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Code postal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78681A" w:rsidRDefault="0078681A">
      <w:pPr>
        <w:rPr>
          <w:rFonts w:ascii="Arial" w:hAnsi="Arial"/>
          <w:sz w:val="22"/>
        </w:rPr>
      </w:pPr>
    </w:p>
    <w:p w:rsidR="0078681A" w:rsidRDefault="0078681A">
      <w:pPr>
        <w:rPr>
          <w:rFonts w:ascii="Arial" w:hAnsi="Arial"/>
          <w:sz w:val="2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7650"/>
        <w:gridCol w:w="270"/>
        <w:gridCol w:w="2700"/>
      </w:tblGrid>
      <w:tr w:rsidR="0078681A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du prêteur subrogé (nouveau prêteur)</w:t>
            </w:r>
          </w:p>
        </w:tc>
      </w:tr>
      <w:tr w:rsidR="0078681A" w:rsidTr="008A3E13">
        <w:tblPrEx>
          <w:tblCellMar>
            <w:top w:w="0" w:type="dxa"/>
            <w:bottom w:w="0" w:type="dxa"/>
          </w:tblCellMar>
        </w:tblPrEx>
        <w:trPr>
          <w:trHeight w:hRule="exact" w:val="43"/>
        </w:trPr>
        <w:tc>
          <w:tcPr>
            <w:tcW w:w="826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</w:tr>
      <w:tr w:rsidR="0078681A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681A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 (N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civique, rue, municipalité)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Code postal</w:t>
            </w:r>
          </w:p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78681A" w:rsidRDefault="0078681A">
      <w:pPr>
        <w:rPr>
          <w:rFonts w:ascii="Arial" w:hAnsi="Arial"/>
          <w:sz w:val="22"/>
        </w:rPr>
      </w:pPr>
    </w:p>
    <w:p w:rsidR="0078681A" w:rsidRDefault="0078681A">
      <w:pPr>
        <w:rPr>
          <w:rFonts w:ascii="Arial" w:hAnsi="Arial"/>
          <w:sz w:val="2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6030"/>
        <w:gridCol w:w="4426"/>
        <w:gridCol w:w="164"/>
      </w:tblGrid>
      <w:tr w:rsidR="0078681A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Avis</w:t>
            </w:r>
          </w:p>
        </w:tc>
      </w:tr>
      <w:tr w:rsidR="007868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</w:tr>
      <w:tr w:rsidR="0078681A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8681A" w:rsidRDefault="0078681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PRENEZ AVIS QUE selon acte intervenu le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a été subrogé(e) dans les droits et obligations (incluant l'hypothèque sur créance) découlant d'un prêt au montant initial de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 $ intervenu le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en faveur de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, consenti en vertu d'une loi administrée par La Financière agricole, ainsi que dans les garanties consenties aux termes du même acte ou, s'il y a lieu, d'un acte séparé, intervenu le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78681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</w:tr>
      <w:tr w:rsidR="0078681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Signé à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, le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681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</w:tr>
      <w:tr w:rsidR="0078681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</w:tr>
      <w:tr w:rsidR="0078681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8681A" w:rsidRDefault="0078681A">
            <w:pPr>
              <w:rPr>
                <w:rFonts w:ascii="Arial" w:hAnsi="Arial"/>
                <w:sz w:val="22"/>
              </w:rPr>
            </w:pPr>
          </w:p>
          <w:p w:rsidR="0078681A" w:rsidRDefault="0078681A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8681A" w:rsidRDefault="0078681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(Signature du prêteur "</w:t>
            </w:r>
            <w:r>
              <w:rPr>
                <w:rFonts w:ascii="Arial" w:hAnsi="Arial"/>
                <w:b/>
                <w:sz w:val="22"/>
              </w:rPr>
              <w:t>originaire</w:t>
            </w:r>
            <w:r>
              <w:rPr>
                <w:rFonts w:ascii="Arial" w:hAnsi="Arial"/>
                <w:sz w:val="22"/>
              </w:rPr>
              <w:t>"</w:t>
            </w:r>
          </w:p>
          <w:p w:rsidR="0078681A" w:rsidRDefault="0078681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 du mandataire autorisé)</w:t>
            </w: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8681A" w:rsidRDefault="0078681A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78681A" w:rsidRDefault="0078681A">
      <w:pPr>
        <w:rPr>
          <w:rFonts w:ascii="Arial" w:hAnsi="Arial"/>
          <w:sz w:val="22"/>
        </w:rPr>
      </w:pPr>
    </w:p>
    <w:p w:rsidR="0078681A" w:rsidRDefault="007868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spacing w:line="120" w:lineRule="auto"/>
        <w:rPr>
          <w:rFonts w:ascii="Arial" w:hAnsi="Arial"/>
          <w:sz w:val="22"/>
        </w:rPr>
      </w:pPr>
    </w:p>
    <w:p w:rsidR="0078681A" w:rsidRDefault="0078681A" w:rsidP="008362D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tabs>
          <w:tab w:val="left" w:pos="700"/>
          <w:tab w:val="left" w:pos="1096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N.B :</w:t>
      </w:r>
      <w:r>
        <w:rPr>
          <w:rFonts w:ascii="Arial" w:hAnsi="Arial"/>
          <w:sz w:val="22"/>
        </w:rPr>
        <w:tab/>
        <w:t xml:space="preserve">Imprimer en deux copies dont une à expédier au prêteur avec récépissé de recommandation postale et la seconde copie à expédier et à conserver </w:t>
      </w:r>
      <w:r w:rsidR="008362D8">
        <w:rPr>
          <w:rFonts w:ascii="Arial" w:hAnsi="Arial"/>
          <w:sz w:val="22"/>
        </w:rPr>
        <w:t xml:space="preserve">par l’organisme </w:t>
      </w:r>
      <w:r w:rsidR="009956CE">
        <w:rPr>
          <w:rFonts w:ascii="Arial" w:hAnsi="Arial"/>
          <w:sz w:val="22"/>
        </w:rPr>
        <w:t xml:space="preserve">responsable des quotas pris en garantie, </w:t>
      </w:r>
      <w:r>
        <w:rPr>
          <w:rFonts w:ascii="Arial" w:hAnsi="Arial"/>
          <w:sz w:val="22"/>
        </w:rPr>
        <w:t>555, boulevard Roland-Therrien, Longueuil (Québec)  J4H 3Y9.</w:t>
      </w:r>
    </w:p>
    <w:p w:rsidR="0078681A" w:rsidRDefault="0078681A" w:rsidP="008362D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spacing w:line="120" w:lineRule="auto"/>
        <w:rPr>
          <w:rFonts w:ascii="Arial" w:hAnsi="Arial"/>
          <w:sz w:val="22"/>
        </w:rPr>
      </w:pPr>
    </w:p>
    <w:sectPr w:rsidR="0078681A">
      <w:footerReference w:type="default" r:id="rId7"/>
      <w:pgSz w:w="12240" w:h="20160" w:code="5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B7" w:rsidRDefault="00CA22B7" w:rsidP="0078681A">
      <w:r>
        <w:separator/>
      </w:r>
    </w:p>
  </w:endnote>
  <w:endnote w:type="continuationSeparator" w:id="0">
    <w:p w:rsidR="00CA22B7" w:rsidRDefault="00CA22B7" w:rsidP="0078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1A" w:rsidRDefault="0078681A">
    <w:pPr>
      <w:pStyle w:val="Pieddepage"/>
    </w:pPr>
    <w:r>
      <w:rPr>
        <w:noProof/>
      </w:rPr>
      <w:pict>
        <v:rect id="_x0000_s1025" style="position:absolute;left:0;text-align:left;margin-left:-14.4pt;margin-top:20.9pt;width:57.65pt;height:14.4pt;z-index:251657728" o:allowincell="f" filled="f" stroked="f" strokeweight="0">
          <v:textbox inset="0,0,0,0">
            <w:txbxContent>
              <w:p w:rsidR="0078681A" w:rsidRDefault="0078681A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z w:val="16"/>
                  </w:rPr>
                  <w:t>3017 (2008-07)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B7" w:rsidRDefault="00CA22B7" w:rsidP="0078681A">
      <w:r>
        <w:separator/>
      </w:r>
    </w:p>
  </w:footnote>
  <w:footnote w:type="continuationSeparator" w:id="0">
    <w:p w:rsidR="00CA22B7" w:rsidRDefault="00CA22B7" w:rsidP="0078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8B"/>
    <w:rsid w:val="003B4DD5"/>
    <w:rsid w:val="00573E25"/>
    <w:rsid w:val="0078681A"/>
    <w:rsid w:val="008362D8"/>
    <w:rsid w:val="008A3E13"/>
    <w:rsid w:val="009956CE"/>
    <w:rsid w:val="00CA22B7"/>
    <w:rsid w:val="00D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2D08DCD3-6BF2-411E-A8A6-0B18A99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1643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Avis de subrogation 3017 (2008-07)</vt:lpstr>
      </vt:variant>
      <vt:variant>
        <vt:i4>0</vt:i4>
      </vt:variant>
    </vt:vector>
  </HeadingPairs>
  <TitlesOfParts>
    <vt:vector size="1" baseType="lpstr">
      <vt:lpstr>Avis de subrogation 3017 (2008-07)</vt:lpstr>
    </vt:vector>
  </TitlesOfParts>
  <Company>FADQ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subrogation 3017 (2008-07)</dc:title>
  <dc:subject/>
  <dc:creator>Direction des affaires juridiques</dc:creator>
  <cp:keywords/>
  <dc:description/>
  <cp:lastModifiedBy>Arsenault, Francis</cp:lastModifiedBy>
  <cp:revision>2</cp:revision>
  <cp:lastPrinted>2011-03-29T19:56:00Z</cp:lastPrinted>
  <dcterms:created xsi:type="dcterms:W3CDTF">2018-10-02T13:13:00Z</dcterms:created>
  <dcterms:modified xsi:type="dcterms:W3CDTF">2018-10-02T13:13:00Z</dcterms:modified>
</cp:coreProperties>
</file>