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C3B7" w14:textId="77777777" w:rsidR="00BD1CDF" w:rsidRDefault="00BD1CDF">
      <w:pPr>
        <w:suppressAutoHyphens/>
        <w:jc w:val="center"/>
        <w:rPr>
          <w:rFonts w:ascii="Arial" w:hAnsi="Arial"/>
          <w:sz w:val="22"/>
        </w:rPr>
      </w:pPr>
      <w:r>
        <w:rPr>
          <w:rFonts w:ascii="Arial" w:hAnsi="Arial"/>
          <w:b/>
          <w:caps/>
          <w:sz w:val="22"/>
        </w:rPr>
        <w:t>La Financière agricole du Québec</w:t>
      </w:r>
    </w:p>
    <w:p w14:paraId="3F0BF469" w14:textId="77777777" w:rsidR="00BD1CDF" w:rsidRDefault="00BD1CDF">
      <w:pPr>
        <w:suppressAutoHyphens/>
        <w:rPr>
          <w:rFonts w:ascii="Arial" w:hAnsi="Arial"/>
          <w:sz w:val="22"/>
        </w:rPr>
      </w:pPr>
    </w:p>
    <w:p w14:paraId="48AC2B13" w14:textId="77777777" w:rsidR="00BD1CDF" w:rsidRDefault="00BD1CDF">
      <w:pPr>
        <w:suppressAutoHyphens/>
        <w:rPr>
          <w:rFonts w:ascii="Arial" w:hAnsi="Arial"/>
          <w:sz w:val="22"/>
        </w:rPr>
      </w:pPr>
    </w:p>
    <w:p w14:paraId="0FFD4F6C" w14:textId="77777777" w:rsidR="00BD1CDF" w:rsidRDefault="00BD1CDF">
      <w:pPr>
        <w:suppressAutoHyphens/>
        <w:rPr>
          <w:rFonts w:ascii="Arial" w:hAnsi="Arial"/>
          <w:sz w:val="22"/>
        </w:rPr>
      </w:pPr>
    </w:p>
    <w:p w14:paraId="03DC9BB5" w14:textId="77777777" w:rsidR="00BD1CDF" w:rsidRDefault="00BD1CDF">
      <w:pPr>
        <w:suppressAutoHyphens/>
        <w:jc w:val="center"/>
        <w:rPr>
          <w:rFonts w:ascii="Arial" w:hAnsi="Arial"/>
          <w:b/>
          <w:sz w:val="22"/>
        </w:rPr>
      </w:pPr>
      <w:r>
        <w:rPr>
          <w:rFonts w:ascii="Arial" w:hAnsi="Arial"/>
          <w:b/>
          <w:sz w:val="22"/>
        </w:rPr>
        <w:t>CONVENTION D'HYPOTHÈQUE MOBILIÈRE SUR L'UNIVERSALITÉ DES CRÉANCES ACTUELLES ET À VENIR</w:t>
      </w:r>
    </w:p>
    <w:p w14:paraId="414E2E71" w14:textId="77777777" w:rsidR="00BD1CDF" w:rsidRDefault="00BD1CDF">
      <w:pPr>
        <w:suppressAutoHyphens/>
        <w:rPr>
          <w:rFonts w:ascii="Arial" w:hAnsi="Arial"/>
          <w:sz w:val="22"/>
        </w:rPr>
      </w:pPr>
    </w:p>
    <w:p w14:paraId="6F588E06" w14:textId="77777777" w:rsidR="00BD1CDF" w:rsidRDefault="00BD1CDF">
      <w:pPr>
        <w:suppressAutoHyphens/>
        <w:rPr>
          <w:rFonts w:ascii="Arial" w:hAnsi="Arial"/>
          <w:sz w:val="22"/>
        </w:rPr>
      </w:pPr>
    </w:p>
    <w:p w14:paraId="334D6861" w14:textId="77777777" w:rsidR="00BD1CDF" w:rsidRDefault="00BD1CDF">
      <w:pPr>
        <w:suppressAutoHyphens/>
        <w:rPr>
          <w:rFonts w:ascii="Arial" w:hAnsi="Arial"/>
          <w:sz w:val="22"/>
        </w:rPr>
      </w:pPr>
    </w:p>
    <w:p w14:paraId="3BAA0FCE" w14:textId="77777777" w:rsidR="00BD1CDF" w:rsidRDefault="00BD1CDF">
      <w:pPr>
        <w:suppressAutoHyphens/>
        <w:jc w:val="center"/>
        <w:rPr>
          <w:rFonts w:ascii="Arial" w:hAnsi="Arial"/>
          <w:b/>
          <w:sz w:val="22"/>
        </w:rPr>
      </w:pPr>
      <w:r>
        <w:rPr>
          <w:rFonts w:ascii="Arial" w:hAnsi="Arial"/>
          <w:b/>
          <w:sz w:val="22"/>
        </w:rPr>
        <w:t>ENTRE</w:t>
      </w:r>
    </w:p>
    <w:p w14:paraId="062D1F04" w14:textId="77777777" w:rsidR="00BD1CDF" w:rsidRDefault="00BD1CDF">
      <w:pPr>
        <w:suppressAutoHyphens/>
        <w:rPr>
          <w:rFonts w:ascii="Arial" w:hAnsi="Arial"/>
          <w:sz w:val="22"/>
        </w:rPr>
      </w:pPr>
    </w:p>
    <w:p w14:paraId="0C0B9361" w14:textId="77777777" w:rsidR="00BD1CDF" w:rsidRDefault="00BD1CDF">
      <w:pPr>
        <w:suppressAutoHyphens/>
        <w:rPr>
          <w:rFonts w:ascii="Arial" w:hAnsi="Arial"/>
          <w:sz w:val="22"/>
        </w:rPr>
      </w:pPr>
    </w:p>
    <w:p w14:paraId="3321A92F" w14:textId="77777777" w:rsidR="00BD1CDF" w:rsidRDefault="00BD1CDF">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2D644BB7" w14:textId="77777777" w:rsidR="00BD1CDF" w:rsidRDefault="00BD1CDF">
      <w:pPr>
        <w:suppressAutoHyphens/>
        <w:rPr>
          <w:rFonts w:ascii="Arial" w:hAnsi="Arial"/>
          <w:sz w:val="22"/>
        </w:rPr>
      </w:pPr>
    </w:p>
    <w:p w14:paraId="7BB96493" w14:textId="77777777" w:rsidR="00BD1CDF" w:rsidRDefault="00BD1CDF">
      <w:pPr>
        <w:suppressAutoHyphens/>
        <w:rPr>
          <w:rFonts w:ascii="Arial" w:hAnsi="Arial"/>
          <w:sz w:val="22"/>
        </w:rPr>
      </w:pPr>
    </w:p>
    <w:p w14:paraId="125444FB" w14:textId="77777777" w:rsidR="00BD1CDF" w:rsidRDefault="00BD1CDF">
      <w:pPr>
        <w:suppressAutoHyphens/>
        <w:ind w:firstLine="1008"/>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45E7021D" w14:textId="77777777" w:rsidR="00BD1CDF" w:rsidRDefault="00BD1CDF">
      <w:pPr>
        <w:suppressAutoHyphens/>
        <w:rPr>
          <w:rFonts w:ascii="Arial" w:hAnsi="Arial"/>
          <w:sz w:val="22"/>
        </w:rPr>
      </w:pPr>
    </w:p>
    <w:p w14:paraId="4A48DD77" w14:textId="77777777" w:rsidR="00BD1CDF" w:rsidRDefault="00BD1CDF">
      <w:pPr>
        <w:suppressAutoHyphens/>
        <w:rPr>
          <w:rFonts w:ascii="Arial" w:hAnsi="Arial"/>
          <w:sz w:val="22"/>
        </w:rPr>
      </w:pPr>
    </w:p>
    <w:p w14:paraId="6864EA48" w14:textId="77777777" w:rsidR="00BD1CDF" w:rsidRDefault="00BD1CDF">
      <w:pPr>
        <w:suppressAutoHyphens/>
        <w:ind w:firstLine="1008"/>
        <w:rPr>
          <w:rFonts w:ascii="Arial" w:hAnsi="Arial"/>
          <w:b/>
          <w:sz w:val="22"/>
        </w:rPr>
      </w:pPr>
      <w:r>
        <w:rPr>
          <w:rFonts w:ascii="Arial" w:hAnsi="Arial"/>
          <w:b/>
          <w:sz w:val="22"/>
        </w:rPr>
        <w:t>ET</w:t>
      </w:r>
    </w:p>
    <w:p w14:paraId="027CB403" w14:textId="77777777" w:rsidR="00BD1CDF" w:rsidRDefault="00BD1CDF">
      <w:pPr>
        <w:suppressAutoHyphens/>
        <w:rPr>
          <w:rFonts w:ascii="Arial" w:hAnsi="Arial"/>
          <w:sz w:val="22"/>
        </w:rPr>
      </w:pPr>
    </w:p>
    <w:p w14:paraId="05128121" w14:textId="77777777" w:rsidR="00BD1CDF" w:rsidRDefault="00BD1CDF">
      <w:pPr>
        <w:suppressAutoHyphens/>
        <w:rPr>
          <w:rFonts w:ascii="Arial" w:hAnsi="Arial"/>
          <w:sz w:val="22"/>
        </w:rPr>
      </w:pPr>
    </w:p>
    <w:p w14:paraId="31F07EA5" w14:textId="77777777" w:rsidR="00BD1CDF" w:rsidRDefault="00BD1CDF">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72375E7D" w14:textId="77777777" w:rsidR="00BD1CDF" w:rsidRDefault="00BD1CDF">
      <w:pPr>
        <w:suppressAutoHyphens/>
        <w:rPr>
          <w:rFonts w:ascii="Arial" w:hAnsi="Arial"/>
          <w:sz w:val="22"/>
        </w:rPr>
      </w:pPr>
    </w:p>
    <w:p w14:paraId="5130DB35" w14:textId="77777777" w:rsidR="00BD1CDF" w:rsidRDefault="00BD1CDF">
      <w:pPr>
        <w:suppressAutoHyphens/>
        <w:rPr>
          <w:rFonts w:ascii="Arial" w:hAnsi="Arial"/>
          <w:sz w:val="22"/>
        </w:rPr>
      </w:pPr>
    </w:p>
    <w:p w14:paraId="5A5650CD" w14:textId="77777777" w:rsidR="00BD1CDF" w:rsidRDefault="00BD1CDF">
      <w:pPr>
        <w:suppressAutoHyphens/>
        <w:ind w:firstLine="1008"/>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14:paraId="3C66AC6D" w14:textId="77777777" w:rsidR="00BD1CDF" w:rsidRDefault="00BD1CDF">
      <w:pPr>
        <w:suppressAutoHyphens/>
        <w:rPr>
          <w:rFonts w:ascii="Arial" w:hAnsi="Arial"/>
          <w:sz w:val="22"/>
        </w:rPr>
      </w:pPr>
    </w:p>
    <w:p w14:paraId="49F1B746" w14:textId="77777777" w:rsidR="00BD1CDF" w:rsidRDefault="00BD1CDF">
      <w:pPr>
        <w:suppressAutoHyphens/>
        <w:rPr>
          <w:rFonts w:ascii="Arial" w:hAnsi="Arial"/>
          <w:sz w:val="22"/>
        </w:rPr>
      </w:pPr>
    </w:p>
    <w:p w14:paraId="5910E4ED" w14:textId="77777777" w:rsidR="00BD1CDF" w:rsidRDefault="00BD1CDF">
      <w:pPr>
        <w:suppressAutoHyphens/>
        <w:ind w:firstLine="288"/>
        <w:rPr>
          <w:rFonts w:ascii="Arial" w:hAnsi="Arial"/>
          <w:sz w:val="22"/>
        </w:rPr>
      </w:pPr>
      <w:r>
        <w:rPr>
          <w:rFonts w:ascii="Arial" w:hAnsi="Arial"/>
          <w:sz w:val="22"/>
        </w:rPr>
        <w:t>Lesquels font les déclarations et conventions suivantes:</w:t>
      </w:r>
    </w:p>
    <w:p w14:paraId="782B3288" w14:textId="77777777" w:rsidR="00BD1CDF" w:rsidRDefault="00BD1CDF">
      <w:pPr>
        <w:suppressAutoHyphens/>
        <w:rPr>
          <w:rFonts w:ascii="Arial" w:hAnsi="Arial"/>
          <w:sz w:val="22"/>
        </w:rPr>
      </w:pPr>
    </w:p>
    <w:p w14:paraId="2C3E94D4" w14:textId="77777777" w:rsidR="00BD1CDF" w:rsidRDefault="00BD1CDF">
      <w:pPr>
        <w:suppressAutoHyphens/>
        <w:rPr>
          <w:rFonts w:ascii="Arial" w:hAnsi="Arial"/>
          <w:sz w:val="22"/>
        </w:rPr>
      </w:pPr>
    </w:p>
    <w:p w14:paraId="77E04195" w14:textId="77777777" w:rsidR="00BD1CDF" w:rsidRDefault="00BD1CDF">
      <w:pPr>
        <w:suppressAutoHyphens/>
        <w:ind w:firstLine="360"/>
        <w:rPr>
          <w:rFonts w:ascii="Arial" w:hAnsi="Arial"/>
          <w:b/>
          <w:sz w:val="22"/>
        </w:rPr>
      </w:pPr>
      <w:r>
        <w:rPr>
          <w:rFonts w:ascii="Arial" w:hAnsi="Arial"/>
          <w:sz w:val="22"/>
        </w:rPr>
        <w:t xml:space="preserve">1-  </w:t>
      </w:r>
      <w:r>
        <w:rPr>
          <w:rFonts w:ascii="Arial" w:hAnsi="Arial"/>
          <w:b/>
          <w:sz w:val="22"/>
        </w:rPr>
        <w:t>DÉCLARATIONS</w:t>
      </w:r>
    </w:p>
    <w:p w14:paraId="7140F6A6" w14:textId="77777777" w:rsidR="00BD1CDF" w:rsidRDefault="00BD1CDF">
      <w:pPr>
        <w:suppressAutoHyphens/>
        <w:ind w:firstLine="1080"/>
        <w:rPr>
          <w:rFonts w:ascii="Arial" w:hAnsi="Arial"/>
          <w:sz w:val="22"/>
        </w:rPr>
      </w:pPr>
    </w:p>
    <w:p w14:paraId="64433284" w14:textId="77777777" w:rsidR="00BD1CDF" w:rsidRDefault="00BD1CDF">
      <w:pPr>
        <w:pStyle w:val="Corpsdetexte"/>
        <w:jc w:val="both"/>
        <w:rPr>
          <w:i/>
        </w:rPr>
      </w:pPr>
      <w:r w:rsidRPr="00FB7707">
        <w:rPr>
          <w:b/>
          <w:i/>
        </w:rPr>
        <w:fldChar w:fldCharType="begin"/>
      </w:r>
      <w:r w:rsidRPr="00FB7707">
        <w:rPr>
          <w:b/>
          <w:i/>
        </w:rPr>
        <w:instrText xml:space="preserve"> FILLIN  \* MERGEFORMAT </w:instrText>
      </w:r>
      <w:r w:rsidRPr="00FB7707">
        <w:rPr>
          <w:b/>
          <w:i/>
        </w:rPr>
        <w:fldChar w:fldCharType="separate"/>
      </w:r>
      <w:r w:rsidRPr="00FB7707">
        <w:rPr>
          <w:b/>
          <w:i/>
        </w:rPr>
        <w:t>PRÊT</w:t>
      </w:r>
      <w:r w:rsidRPr="00FB7707">
        <w:rPr>
          <w:i/>
        </w:rPr>
        <w:t xml:space="preserve"> </w:t>
      </w:r>
      <w:r w:rsidRPr="00FB7707">
        <w:rPr>
          <w:b/>
          <w:i/>
        </w:rPr>
        <w:t>SANS PARTAGE DE RISQUE</w:t>
      </w:r>
      <w:r w:rsidRPr="00FB7707">
        <w:rPr>
          <w:i/>
        </w:rPr>
        <w:t xml:space="preserve"> dont l'hypothèque </w:t>
      </w:r>
      <w:r w:rsidRPr="00FB7707">
        <w:rPr>
          <w:b/>
          <w:i/>
          <w:u w:val="single"/>
        </w:rPr>
        <w:t>n'est pas</w:t>
      </w:r>
      <w:r w:rsidRPr="00FB7707">
        <w:rPr>
          <w:i/>
        </w:rPr>
        <w:t xml:space="preserve"> destinée à garantir les besoins futurs prévus au plan global d'investissement (si non applicable, enlever les sous-paragraphes </w:t>
      </w:r>
      <w:r w:rsidRPr="00FB7707">
        <w:rPr>
          <w:b/>
          <w:i/>
          <w:sz w:val="24"/>
        </w:rPr>
        <w:t>a),</w:t>
      </w:r>
      <w:r w:rsidRPr="00FB7707">
        <w:rPr>
          <w:i/>
        </w:rPr>
        <w:t xml:space="preserve"> </w:t>
      </w:r>
      <w:r w:rsidRPr="00FB7707">
        <w:rPr>
          <w:b/>
          <w:i/>
          <w:sz w:val="24"/>
        </w:rPr>
        <w:t>b)</w:t>
      </w:r>
      <w:r w:rsidRPr="00FB7707">
        <w:rPr>
          <w:i/>
        </w:rPr>
        <w:t xml:space="preserve"> et </w:t>
      </w:r>
      <w:r w:rsidRPr="00FB7707">
        <w:rPr>
          <w:b/>
          <w:i/>
          <w:sz w:val="24"/>
        </w:rPr>
        <w:t>c)</w:t>
      </w:r>
      <w:r w:rsidR="00FB7707" w:rsidRPr="00FB7707">
        <w:rPr>
          <w:i/>
          <w:sz w:val="24"/>
        </w:rPr>
        <w:t>).</w:t>
      </w:r>
      <w:r w:rsidRPr="00FB7707">
        <w:rPr>
          <w:b/>
          <w:i/>
        </w:rPr>
        <w:fldChar w:fldCharType="end"/>
      </w:r>
    </w:p>
    <w:p w14:paraId="00F5E7AB" w14:textId="77777777" w:rsidR="00BD1CDF" w:rsidRDefault="00BD1CDF">
      <w:pPr>
        <w:suppressAutoHyphens/>
        <w:ind w:firstLine="360"/>
        <w:rPr>
          <w:rFonts w:ascii="Arial" w:hAnsi="Arial"/>
          <w:sz w:val="22"/>
        </w:rPr>
      </w:pPr>
    </w:p>
    <w:p w14:paraId="74C54C4E" w14:textId="0710C5EF" w:rsidR="00BD1CDF" w:rsidRPr="00FB7707" w:rsidRDefault="00BD1CDF">
      <w:pPr>
        <w:pStyle w:val="Corpsdetexte21"/>
      </w:pPr>
      <w:r w:rsidRPr="00FB7707">
        <w:rPr>
          <w:b/>
          <w:sz w:val="24"/>
        </w:rPr>
        <w:t>a)</w:t>
      </w:r>
      <w:r w:rsidRPr="00FB7707">
        <w:t xml:space="preserve"> Le débiteur se reconnaît endetté envers le créancier, en une somme de </w:t>
      </w:r>
      <w:r w:rsidR="00C60B39">
        <w:fldChar w:fldCharType="begin"/>
      </w:r>
      <w:r w:rsidR="00C60B39">
        <w:instrText xml:space="preserve"> FILLIN  \* MERGEFORMAT </w:instrText>
      </w:r>
      <w:r w:rsidR="00C60B39">
        <w:fldChar w:fldCharType="separate"/>
      </w:r>
      <w:r w:rsidRPr="00FB7707">
        <w:t>SAISIE</w:t>
      </w:r>
      <w:r w:rsidR="00C60B39">
        <w:fldChar w:fldCharType="end"/>
      </w:r>
      <w:r w:rsidRPr="00FB7707">
        <w:t xml:space="preserve"> dollars (</w:t>
      </w:r>
      <w:r w:rsidR="00C60B39">
        <w:fldChar w:fldCharType="begin"/>
      </w:r>
      <w:r w:rsidR="00C60B39">
        <w:instrText xml:space="preserve"> FILLIN  \* MERGEFORMAT </w:instrText>
      </w:r>
      <w:r w:rsidR="00C60B39">
        <w:fldChar w:fldCharType="separate"/>
      </w:r>
      <w:r w:rsidRPr="00FB7707">
        <w:t>SAISIE</w:t>
      </w:r>
      <w:r w:rsidR="00C60B39">
        <w:fldChar w:fldCharType="end"/>
      </w:r>
      <w:r w:rsidRPr="00FB7707">
        <w:t> $), pour un prêt consenti en vertu de la Loi sur La Financière agricole du Québec (</w:t>
      </w:r>
      <w:proofErr w:type="spellStart"/>
      <w:r w:rsidR="00C60B39">
        <w:t>RLRQ</w:t>
      </w:r>
      <w:proofErr w:type="spellEnd"/>
      <w:r w:rsidRPr="00FB7707">
        <w:t>, chapitre L</w:t>
      </w:r>
      <w:r w:rsidRPr="00FB7707">
        <w:noBreakHyphen/>
        <w:t>0.1) ci</w:t>
      </w:r>
      <w:r w:rsidRPr="00FB7707">
        <w:noBreakHyphen/>
        <w:t xml:space="preserve">après appelée la "Loi", suivant acte de prêt en date du </w:t>
      </w:r>
      <w:r w:rsidR="00C60B39">
        <w:fldChar w:fldCharType="begin"/>
      </w:r>
      <w:r w:rsidR="00C60B39">
        <w:instrText xml:space="preserve"> FILLIN  \* MERGEFORMAT </w:instrText>
      </w:r>
      <w:r w:rsidR="00C60B39">
        <w:fldChar w:fldCharType="separate"/>
      </w:r>
      <w:r w:rsidRPr="00FB7707">
        <w:t>SAISIE</w:t>
      </w:r>
      <w:r w:rsidR="00C60B39">
        <w:fldChar w:fldCharType="end"/>
      </w:r>
      <w:r w:rsidRPr="00FB7707">
        <w:t xml:space="preserve"> reçu devant Me </w:t>
      </w:r>
      <w:r w:rsidR="00C60B39">
        <w:fldChar w:fldCharType="begin"/>
      </w:r>
      <w:r w:rsidR="00C60B39">
        <w:instrText xml:space="preserve"> FILLIN  \* MERGEFORMAT </w:instrText>
      </w:r>
      <w:r w:rsidR="00C60B39">
        <w:fldChar w:fldCharType="separate"/>
      </w:r>
      <w:r w:rsidRPr="00FB7707">
        <w:t>SAISIE</w:t>
      </w:r>
      <w:r w:rsidR="00C60B39">
        <w:fldChar w:fldCharType="end"/>
      </w:r>
      <w:r w:rsidRPr="00FB7707">
        <w:t xml:space="preserve">, notaire, sous le numéro </w:t>
      </w:r>
      <w:r w:rsidR="00C60B39">
        <w:fldChar w:fldCharType="begin"/>
      </w:r>
      <w:r w:rsidR="00C60B39">
        <w:instrText xml:space="preserve"> FILLIN  \* MERGEFORMAT </w:instrText>
      </w:r>
      <w:r w:rsidR="00C60B39">
        <w:fldChar w:fldCharType="separate"/>
      </w:r>
      <w:r w:rsidRPr="00FB7707">
        <w:t>SAISIE</w:t>
      </w:r>
      <w:r w:rsidR="00C60B39">
        <w:fldChar w:fldCharType="end"/>
      </w:r>
      <w:r w:rsidRPr="00FB7707">
        <w:t xml:space="preserve"> de ses minutes, La</w:t>
      </w:r>
      <w:r w:rsidR="00C60B39">
        <w:t> </w:t>
      </w:r>
      <w:r w:rsidRPr="00FB7707">
        <w:t xml:space="preserve">Financière agricole du Québec étant ci-après appelée "La Financière agricole"; </w:t>
      </w:r>
    </w:p>
    <w:p w14:paraId="500D4D96" w14:textId="77777777" w:rsidR="00BD1CDF" w:rsidRPr="00475139" w:rsidRDefault="00BD1CDF">
      <w:pPr>
        <w:suppressAutoHyphens/>
        <w:ind w:firstLine="1080"/>
        <w:rPr>
          <w:rFonts w:ascii="Arial" w:hAnsi="Arial"/>
          <w:sz w:val="22"/>
        </w:rPr>
      </w:pPr>
    </w:p>
    <w:p w14:paraId="2966659C" w14:textId="77777777" w:rsidR="00BD1CDF" w:rsidRPr="00FB7707" w:rsidRDefault="00BD1CDF">
      <w:pPr>
        <w:suppressAutoHyphens/>
        <w:ind w:firstLine="1080"/>
        <w:rPr>
          <w:rFonts w:ascii="Arial" w:hAnsi="Arial"/>
          <w:sz w:val="22"/>
        </w:rPr>
      </w:pPr>
      <w:r w:rsidRPr="00FB7707">
        <w:rPr>
          <w:rFonts w:ascii="Arial" w:hAnsi="Arial"/>
          <w:b/>
        </w:rPr>
        <w:t>b)</w:t>
      </w:r>
      <w:r w:rsidRPr="00FB7707">
        <w:rPr>
          <w:rFonts w:ascii="Arial" w:hAnsi="Arial"/>
          <w:sz w:val="22"/>
        </w:rPr>
        <w:t xml:space="preserve"> Les parties conviennent que les garanties consenties ci</w:t>
      </w:r>
      <w:r w:rsidRPr="00FB7707">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Pr="00FB7707">
        <w:rPr>
          <w:rFonts w:ascii="Arial" w:hAnsi="Arial"/>
          <w:sz w:val="22"/>
        </w:rPr>
        <w:noBreakHyphen/>
        <w:t>après intitulé "HYPOTHÈQUE CONTINUE", tant en capital, intérêts, frais qu'en accessoires, l’ensemble de ces prêts étant ci-après appelé le "prêt";</w:t>
      </w:r>
    </w:p>
    <w:p w14:paraId="5854DDA6" w14:textId="77777777" w:rsidR="00BD1CDF" w:rsidRPr="00FB7707" w:rsidRDefault="00BD1CDF">
      <w:pPr>
        <w:suppressAutoHyphens/>
        <w:ind w:firstLine="1080"/>
        <w:rPr>
          <w:rFonts w:ascii="Arial" w:hAnsi="Arial"/>
          <w:sz w:val="22"/>
        </w:rPr>
      </w:pPr>
    </w:p>
    <w:p w14:paraId="4AC80A30" w14:textId="77777777" w:rsidR="00BD1CDF" w:rsidRDefault="00BD1CDF">
      <w:pPr>
        <w:suppressAutoHyphens/>
        <w:ind w:firstLine="1080"/>
        <w:rPr>
          <w:rFonts w:ascii="Arial" w:hAnsi="Arial"/>
          <w:sz w:val="22"/>
        </w:rPr>
      </w:pPr>
      <w:r w:rsidRPr="00FB7707">
        <w:rPr>
          <w:rFonts w:ascii="Arial" w:hAnsi="Arial"/>
          <w:b/>
        </w:rPr>
        <w:t>c)</w:t>
      </w:r>
      <w:r w:rsidRPr="00FB7707">
        <w:rPr>
          <w:rFonts w:ascii="Arial" w:hAnsi="Arial"/>
          <w:sz w:val="22"/>
        </w:rPr>
        <w:t xml:space="preserve"> Pour garantir le remboursement du prêt, le débiteur offre au créancier de lui consentir les garanties suivantes.</w:t>
      </w:r>
    </w:p>
    <w:p w14:paraId="773BA7F4" w14:textId="77777777" w:rsidR="00BD1CDF" w:rsidRDefault="00BD1CDF">
      <w:pPr>
        <w:suppressAutoHyphens/>
        <w:rPr>
          <w:rFonts w:ascii="Arial" w:hAnsi="Arial"/>
          <w:i/>
          <w:sz w:val="22"/>
        </w:rPr>
      </w:pPr>
    </w:p>
    <w:p w14:paraId="46A737A6" w14:textId="77777777" w:rsidR="00FB7707" w:rsidRDefault="00FB7707">
      <w:pPr>
        <w:suppressAutoHyphens/>
        <w:rPr>
          <w:rFonts w:ascii="Arial" w:hAnsi="Arial"/>
          <w:i/>
          <w:sz w:val="22"/>
        </w:rPr>
      </w:pPr>
      <w:r>
        <w:rPr>
          <w:rFonts w:ascii="Arial" w:hAnsi="Arial"/>
          <w:b/>
          <w:i/>
          <w:sz w:val="22"/>
        </w:rPr>
        <w:lastRenderedPageBreak/>
        <w:fldChar w:fldCharType="begin"/>
      </w:r>
      <w:r>
        <w:rPr>
          <w:rFonts w:ascii="Arial" w:hAnsi="Arial"/>
          <w:b/>
          <w:i/>
          <w:sz w:val="22"/>
        </w:rPr>
        <w:instrText xml:space="preserve"> FILLIN  \* MERGEFORMAT </w:instrText>
      </w:r>
      <w:r>
        <w:rPr>
          <w:rFonts w:ascii="Arial" w:hAnsi="Arial"/>
          <w:b/>
          <w:i/>
          <w:sz w:val="22"/>
        </w:rPr>
        <w:fldChar w:fldCharType="separate"/>
      </w:r>
      <w:r>
        <w:rPr>
          <w:rFonts w:ascii="Arial" w:hAnsi="Arial"/>
          <w:b/>
          <w:i/>
          <w:sz w:val="22"/>
        </w:rPr>
        <w:t>PRÊT</w:t>
      </w:r>
      <w:r>
        <w:rPr>
          <w:rFonts w:ascii="Arial" w:hAnsi="Arial"/>
          <w:i/>
          <w:sz w:val="22"/>
        </w:rPr>
        <w:t xml:space="preserve"> </w:t>
      </w:r>
      <w:r>
        <w:rPr>
          <w:rFonts w:ascii="Arial" w:hAnsi="Arial"/>
          <w:b/>
          <w:i/>
          <w:sz w:val="22"/>
        </w:rPr>
        <w:t>SANS PARTAGE DE RISQUE</w:t>
      </w:r>
      <w:r>
        <w:rPr>
          <w:rFonts w:ascii="Arial" w:hAnsi="Arial"/>
          <w:i/>
          <w:sz w:val="22"/>
        </w:rPr>
        <w:t xml:space="preserve"> dont l'hypothèque </w:t>
      </w:r>
      <w:r>
        <w:rPr>
          <w:rFonts w:ascii="Arial" w:hAnsi="Arial"/>
          <w:b/>
          <w:i/>
          <w:sz w:val="22"/>
          <w:u w:val="single"/>
        </w:rPr>
        <w:t>est</w:t>
      </w:r>
      <w:r>
        <w:rPr>
          <w:rFonts w:ascii="Arial" w:hAnsi="Arial"/>
          <w:i/>
          <w:sz w:val="22"/>
        </w:rPr>
        <w:t xml:space="preserve"> destinée à garantir les besoins futurs prévus au plan global d'investissement (si non applicable, enlever les sous-paragraphes </w:t>
      </w:r>
      <w:r>
        <w:rPr>
          <w:rFonts w:ascii="Arial" w:hAnsi="Arial"/>
          <w:b/>
          <w:i/>
          <w:sz w:val="22"/>
        </w:rPr>
        <w:t>a),</w:t>
      </w:r>
      <w:r>
        <w:rPr>
          <w:rFonts w:ascii="Arial" w:hAnsi="Arial"/>
          <w:i/>
          <w:sz w:val="22"/>
        </w:rPr>
        <w:t xml:space="preserve"> </w:t>
      </w:r>
      <w:r>
        <w:rPr>
          <w:rFonts w:ascii="Arial" w:hAnsi="Arial"/>
          <w:b/>
          <w:i/>
          <w:sz w:val="22"/>
        </w:rPr>
        <w:t>b),</w:t>
      </w:r>
      <w:r>
        <w:rPr>
          <w:rFonts w:ascii="Arial" w:hAnsi="Arial"/>
          <w:i/>
          <w:sz w:val="22"/>
        </w:rPr>
        <w:t xml:space="preserve"> </w:t>
      </w:r>
      <w:r>
        <w:rPr>
          <w:rFonts w:ascii="Arial" w:hAnsi="Arial"/>
          <w:b/>
          <w:i/>
          <w:sz w:val="22"/>
        </w:rPr>
        <w:t>c)</w:t>
      </w:r>
      <w:r>
        <w:rPr>
          <w:rFonts w:ascii="Arial" w:hAnsi="Arial"/>
          <w:i/>
          <w:sz w:val="22"/>
        </w:rPr>
        <w:t xml:space="preserve"> et </w:t>
      </w:r>
      <w:r>
        <w:rPr>
          <w:rFonts w:ascii="Arial" w:hAnsi="Arial"/>
          <w:b/>
          <w:i/>
          <w:sz w:val="22"/>
        </w:rPr>
        <w:t>d)</w:t>
      </w:r>
      <w:r>
        <w:rPr>
          <w:rFonts w:ascii="Arial" w:hAnsi="Arial"/>
          <w:i/>
          <w:sz w:val="22"/>
        </w:rPr>
        <w:t xml:space="preserve">). </w:t>
      </w:r>
      <w:r>
        <w:rPr>
          <w:rFonts w:ascii="Arial" w:hAnsi="Arial"/>
          <w:b/>
          <w:i/>
          <w:sz w:val="22"/>
          <w:u w:val="single"/>
        </w:rPr>
        <w:t>Le montant</w:t>
      </w:r>
      <w:r>
        <w:rPr>
          <w:rFonts w:ascii="Arial" w:hAnsi="Arial"/>
          <w:i/>
          <w:sz w:val="22"/>
        </w:rPr>
        <w:t xml:space="preserve"> à inscrire au paragraphe </w:t>
      </w:r>
      <w:r>
        <w:rPr>
          <w:rFonts w:ascii="Arial" w:hAnsi="Arial"/>
          <w:b/>
          <w:i/>
          <w:sz w:val="22"/>
        </w:rPr>
        <w:t>b)</w:t>
      </w:r>
      <w:r>
        <w:rPr>
          <w:rFonts w:ascii="Arial" w:hAnsi="Arial"/>
          <w:i/>
          <w:sz w:val="22"/>
        </w:rPr>
        <w:t xml:space="preserve"> ci-dessous est égal à </w:t>
      </w:r>
      <w:r>
        <w:rPr>
          <w:rFonts w:ascii="Arial" w:hAnsi="Arial"/>
          <w:b/>
          <w:i/>
          <w:sz w:val="22"/>
          <w:u w:val="single"/>
        </w:rPr>
        <w:t>la différence</w:t>
      </w:r>
      <w:r>
        <w:rPr>
          <w:rFonts w:ascii="Arial" w:hAnsi="Arial"/>
          <w:i/>
          <w:sz w:val="22"/>
        </w:rPr>
        <w:t xml:space="preserve"> entre le montant requis pour l'hypothèque au paragraphe suivant et le montant du prêt. (ex.: hypothèque de 150 000 $ - prêt de 100 000 $ = </w:t>
      </w:r>
      <w:proofErr w:type="spellStart"/>
      <w:r>
        <w:rPr>
          <w:rFonts w:ascii="Arial" w:hAnsi="Arial"/>
          <w:i/>
          <w:sz w:val="22"/>
        </w:rPr>
        <w:t>PGI</w:t>
      </w:r>
      <w:proofErr w:type="spellEnd"/>
      <w:r>
        <w:rPr>
          <w:rFonts w:ascii="Arial" w:hAnsi="Arial"/>
          <w:i/>
          <w:sz w:val="22"/>
        </w:rPr>
        <w:t xml:space="preserve"> de 50 000 $).</w:t>
      </w:r>
      <w:r>
        <w:rPr>
          <w:rFonts w:ascii="Arial" w:hAnsi="Arial"/>
          <w:b/>
          <w:i/>
          <w:sz w:val="22"/>
        </w:rPr>
        <w:fldChar w:fldCharType="end"/>
      </w:r>
    </w:p>
    <w:p w14:paraId="180EA676" w14:textId="77777777" w:rsidR="00FB7707" w:rsidRDefault="00FB7707">
      <w:pPr>
        <w:suppressAutoHyphens/>
        <w:rPr>
          <w:rFonts w:ascii="Arial" w:hAnsi="Arial"/>
          <w:i/>
          <w:sz w:val="22"/>
        </w:rPr>
      </w:pPr>
    </w:p>
    <w:p w14:paraId="0514B777" w14:textId="7D09A4C4" w:rsidR="00BD1CDF" w:rsidRPr="00FB7707" w:rsidRDefault="00BD1CDF">
      <w:pPr>
        <w:suppressAutoHyphens/>
        <w:ind w:firstLine="1080"/>
        <w:rPr>
          <w:rFonts w:ascii="Arial" w:hAnsi="Arial"/>
          <w:sz w:val="22"/>
        </w:rPr>
      </w:pPr>
      <w:r w:rsidRPr="00FB7707">
        <w:rPr>
          <w:rFonts w:ascii="Arial" w:hAnsi="Arial"/>
          <w:b/>
        </w:rPr>
        <w:t>a)</w:t>
      </w:r>
      <w:r w:rsidRPr="00FB7707">
        <w:rPr>
          <w:rFonts w:ascii="Arial" w:hAnsi="Arial"/>
          <w:sz w:val="22"/>
        </w:rPr>
        <w:t xml:space="preserve"> Le débiteur se reconnaît endetté envers le créancier, en une somme de </w:t>
      </w:r>
      <w:r w:rsidRPr="00FB7707">
        <w:rPr>
          <w:rFonts w:ascii="Arial" w:hAnsi="Arial"/>
          <w:sz w:val="22"/>
        </w:rPr>
        <w:fldChar w:fldCharType="begin"/>
      </w:r>
      <w:r w:rsidRPr="00FB7707">
        <w:rPr>
          <w:rFonts w:ascii="Arial" w:hAnsi="Arial"/>
          <w:sz w:val="22"/>
        </w:rPr>
        <w:instrText xml:space="preserve"> FILLIN  \* MERGEFORMAT </w:instrText>
      </w:r>
      <w:r w:rsidRPr="00FB7707">
        <w:rPr>
          <w:rFonts w:ascii="Arial" w:hAnsi="Arial"/>
          <w:sz w:val="22"/>
        </w:rPr>
        <w:fldChar w:fldCharType="separate"/>
      </w:r>
      <w:r w:rsidRPr="00FB7707">
        <w:rPr>
          <w:rFonts w:ascii="Arial" w:hAnsi="Arial"/>
          <w:sz w:val="22"/>
        </w:rPr>
        <w:t>SAISIE</w:t>
      </w:r>
      <w:r w:rsidRPr="00FB7707">
        <w:rPr>
          <w:rFonts w:ascii="Arial" w:hAnsi="Arial"/>
          <w:sz w:val="22"/>
        </w:rPr>
        <w:fldChar w:fldCharType="end"/>
      </w:r>
      <w:r w:rsidRPr="00FB7707">
        <w:rPr>
          <w:rFonts w:ascii="Arial" w:hAnsi="Arial"/>
          <w:sz w:val="22"/>
        </w:rPr>
        <w:t xml:space="preserve"> dollars (</w:t>
      </w:r>
      <w:r w:rsidRPr="00FB7707">
        <w:rPr>
          <w:rFonts w:ascii="Arial" w:hAnsi="Arial"/>
          <w:sz w:val="22"/>
        </w:rPr>
        <w:fldChar w:fldCharType="begin"/>
      </w:r>
      <w:r w:rsidRPr="00FB7707">
        <w:rPr>
          <w:rFonts w:ascii="Arial" w:hAnsi="Arial"/>
          <w:sz w:val="22"/>
        </w:rPr>
        <w:instrText xml:space="preserve"> FILLIN  \* MERGEFORMAT </w:instrText>
      </w:r>
      <w:r w:rsidRPr="00FB7707">
        <w:rPr>
          <w:rFonts w:ascii="Arial" w:hAnsi="Arial"/>
          <w:sz w:val="22"/>
        </w:rPr>
        <w:fldChar w:fldCharType="separate"/>
      </w:r>
      <w:r w:rsidRPr="00FB7707">
        <w:rPr>
          <w:rFonts w:ascii="Arial" w:hAnsi="Arial"/>
          <w:sz w:val="22"/>
        </w:rPr>
        <w:t>SAISIE</w:t>
      </w:r>
      <w:r w:rsidRPr="00FB7707">
        <w:rPr>
          <w:rFonts w:ascii="Arial" w:hAnsi="Arial"/>
          <w:sz w:val="22"/>
        </w:rPr>
        <w:fldChar w:fldCharType="end"/>
      </w:r>
      <w:r w:rsidRPr="00FB7707">
        <w:rPr>
          <w:rFonts w:ascii="Arial" w:hAnsi="Arial"/>
          <w:sz w:val="22"/>
        </w:rPr>
        <w:t> $), pour un prêt consenti en vertu de la Loi sur La Financière agricole du Québec (</w:t>
      </w:r>
      <w:proofErr w:type="spellStart"/>
      <w:r w:rsidR="00C60B39">
        <w:rPr>
          <w:rFonts w:ascii="Arial" w:hAnsi="Arial"/>
          <w:sz w:val="22"/>
        </w:rPr>
        <w:t>RLRQ</w:t>
      </w:r>
      <w:proofErr w:type="spellEnd"/>
      <w:r w:rsidRPr="00FB7707">
        <w:rPr>
          <w:rFonts w:ascii="Arial" w:hAnsi="Arial"/>
          <w:sz w:val="22"/>
        </w:rPr>
        <w:t>, chapitre L</w:t>
      </w:r>
      <w:r w:rsidRPr="00FB7707">
        <w:rPr>
          <w:rFonts w:ascii="Arial" w:hAnsi="Arial"/>
          <w:sz w:val="22"/>
        </w:rPr>
        <w:noBreakHyphen/>
        <w:t>0.1) ci</w:t>
      </w:r>
      <w:r w:rsidRPr="00FB7707">
        <w:rPr>
          <w:rFonts w:ascii="Arial" w:hAnsi="Arial"/>
          <w:sz w:val="22"/>
        </w:rPr>
        <w:noBreakHyphen/>
        <w:t xml:space="preserve">après appelée la "Loi", suivant acte de prêt en date du </w:t>
      </w:r>
      <w:r w:rsidRPr="00FB7707">
        <w:rPr>
          <w:rFonts w:ascii="Arial" w:hAnsi="Arial"/>
          <w:sz w:val="22"/>
        </w:rPr>
        <w:fldChar w:fldCharType="begin"/>
      </w:r>
      <w:r w:rsidRPr="00FB7707">
        <w:rPr>
          <w:rFonts w:ascii="Arial" w:hAnsi="Arial"/>
          <w:sz w:val="22"/>
        </w:rPr>
        <w:instrText xml:space="preserve"> FILLIN  \* MERGEFORMAT </w:instrText>
      </w:r>
      <w:r w:rsidRPr="00FB7707">
        <w:rPr>
          <w:rFonts w:ascii="Arial" w:hAnsi="Arial"/>
          <w:sz w:val="22"/>
        </w:rPr>
        <w:fldChar w:fldCharType="separate"/>
      </w:r>
      <w:r w:rsidRPr="00FB7707">
        <w:rPr>
          <w:rFonts w:ascii="Arial" w:hAnsi="Arial"/>
          <w:sz w:val="22"/>
        </w:rPr>
        <w:t>SAISIE</w:t>
      </w:r>
      <w:r w:rsidRPr="00FB7707">
        <w:rPr>
          <w:rFonts w:ascii="Arial" w:hAnsi="Arial"/>
          <w:sz w:val="22"/>
        </w:rPr>
        <w:fldChar w:fldCharType="end"/>
      </w:r>
      <w:r w:rsidRPr="00FB7707">
        <w:rPr>
          <w:rFonts w:ascii="Arial" w:hAnsi="Arial"/>
          <w:sz w:val="22"/>
        </w:rPr>
        <w:t xml:space="preserve"> reçu devant Me </w:t>
      </w:r>
      <w:r w:rsidRPr="00FB7707">
        <w:rPr>
          <w:rFonts w:ascii="Arial" w:hAnsi="Arial"/>
          <w:sz w:val="22"/>
        </w:rPr>
        <w:fldChar w:fldCharType="begin"/>
      </w:r>
      <w:r w:rsidRPr="00FB7707">
        <w:rPr>
          <w:rFonts w:ascii="Arial" w:hAnsi="Arial"/>
          <w:sz w:val="22"/>
        </w:rPr>
        <w:instrText xml:space="preserve"> FILLIN  \* MERGEFORMAT </w:instrText>
      </w:r>
      <w:r w:rsidRPr="00FB7707">
        <w:rPr>
          <w:rFonts w:ascii="Arial" w:hAnsi="Arial"/>
          <w:sz w:val="22"/>
        </w:rPr>
        <w:fldChar w:fldCharType="separate"/>
      </w:r>
      <w:r w:rsidRPr="00FB7707">
        <w:rPr>
          <w:rFonts w:ascii="Arial" w:hAnsi="Arial"/>
          <w:sz w:val="22"/>
        </w:rPr>
        <w:t>SAISIE</w:t>
      </w:r>
      <w:r w:rsidRPr="00FB7707">
        <w:rPr>
          <w:rFonts w:ascii="Arial" w:hAnsi="Arial"/>
          <w:sz w:val="22"/>
        </w:rPr>
        <w:fldChar w:fldCharType="end"/>
      </w:r>
      <w:r w:rsidRPr="00FB7707">
        <w:rPr>
          <w:rFonts w:ascii="Arial" w:hAnsi="Arial"/>
          <w:sz w:val="22"/>
        </w:rPr>
        <w:t xml:space="preserve">, notaire, sous le numéro </w:t>
      </w:r>
      <w:r w:rsidRPr="00FB7707">
        <w:rPr>
          <w:rFonts w:ascii="Arial" w:hAnsi="Arial"/>
          <w:sz w:val="22"/>
        </w:rPr>
        <w:fldChar w:fldCharType="begin"/>
      </w:r>
      <w:r w:rsidRPr="00FB7707">
        <w:rPr>
          <w:rFonts w:ascii="Arial" w:hAnsi="Arial"/>
          <w:sz w:val="22"/>
        </w:rPr>
        <w:instrText xml:space="preserve"> FILLIN  \* MERGEFORMAT </w:instrText>
      </w:r>
      <w:r w:rsidRPr="00FB7707">
        <w:rPr>
          <w:rFonts w:ascii="Arial" w:hAnsi="Arial"/>
          <w:sz w:val="22"/>
        </w:rPr>
        <w:fldChar w:fldCharType="separate"/>
      </w:r>
      <w:r w:rsidRPr="00FB7707">
        <w:rPr>
          <w:rFonts w:ascii="Arial" w:hAnsi="Arial"/>
          <w:sz w:val="22"/>
        </w:rPr>
        <w:t>SAISIE</w:t>
      </w:r>
      <w:r w:rsidRPr="00FB7707">
        <w:rPr>
          <w:rFonts w:ascii="Arial" w:hAnsi="Arial"/>
          <w:sz w:val="22"/>
        </w:rPr>
        <w:fldChar w:fldCharType="end"/>
      </w:r>
      <w:r w:rsidRPr="00FB7707">
        <w:rPr>
          <w:rFonts w:ascii="Arial" w:hAnsi="Arial"/>
          <w:sz w:val="22"/>
        </w:rPr>
        <w:t xml:space="preserve"> de ses minutes, L</w:t>
      </w:r>
      <w:r w:rsidR="00C60B39">
        <w:rPr>
          <w:rFonts w:ascii="Arial" w:hAnsi="Arial"/>
          <w:sz w:val="22"/>
        </w:rPr>
        <w:t>a </w:t>
      </w:r>
      <w:r w:rsidRPr="00FB7707">
        <w:rPr>
          <w:rFonts w:ascii="Arial" w:hAnsi="Arial"/>
          <w:sz w:val="22"/>
        </w:rPr>
        <w:t>Financière agricole du Québec étant ci-après appelée "La Financière agricole";</w:t>
      </w:r>
    </w:p>
    <w:p w14:paraId="06CF055C" w14:textId="77777777" w:rsidR="00BD1CDF" w:rsidRPr="00FB7707" w:rsidRDefault="00BD1CDF">
      <w:pPr>
        <w:suppressAutoHyphens/>
        <w:ind w:firstLine="1080"/>
        <w:rPr>
          <w:rFonts w:ascii="Arial" w:hAnsi="Arial"/>
          <w:sz w:val="22"/>
        </w:rPr>
      </w:pPr>
    </w:p>
    <w:p w14:paraId="4F0D4594" w14:textId="77777777" w:rsidR="00620C86" w:rsidRDefault="00620C86" w:rsidP="00620C86">
      <w:pPr>
        <w:pStyle w:val="Corpsdetexte21"/>
      </w:pPr>
      <w:r w:rsidRPr="008D3360">
        <w:rPr>
          <w:b/>
        </w:rPr>
        <w:t>b)</w:t>
      </w:r>
      <w:r w:rsidRPr="008D3360">
        <w:t xml:space="preserve"> Outre la possibilité pour </w:t>
      </w:r>
      <w:r w:rsidR="00B822AA">
        <w:t>le débiteur</w:t>
      </w:r>
      <w:r w:rsidRPr="008D3360">
        <w:t>, suite au remboursement partiel ou intégral du prêt ci-dessus, d’emprunter à nouveau tel que prévu au paragraphe ci-après</w:t>
      </w:r>
      <w:r w:rsidR="008D3360" w:rsidRPr="008D3360">
        <w:t xml:space="preserve"> intitulé "HYPOTHÈQUE CONTINUE"</w:t>
      </w:r>
      <w:r w:rsidRPr="008D3360">
        <w:t xml:space="preserve">, les parties désirent également prévoir, sans qu’il y ait </w:t>
      </w:r>
      <w:r w:rsidR="00B822AA">
        <w:t xml:space="preserve">eu </w:t>
      </w:r>
      <w:r w:rsidRPr="008D3360">
        <w:t>tel remboursement préalable, la possibilité pour le débiteur d’emprunter du</w:t>
      </w:r>
      <w:r>
        <w:t xml:space="preserve"> créancier, des sommes additionnelles en vertu de la Loi pouvant atteindre un montant total de </w:t>
      </w:r>
      <w:r w:rsidR="00C60B39">
        <w:fldChar w:fldCharType="begin"/>
      </w:r>
      <w:r w:rsidR="00C60B39">
        <w:instrText xml:space="preserve"> FILLIN  \* MERGEFORMAT </w:instrText>
      </w:r>
      <w:r w:rsidR="00C60B39">
        <w:fldChar w:fldCharType="separate"/>
      </w:r>
      <w:r>
        <w:t>SAISIE</w:t>
      </w:r>
      <w:r w:rsidR="00C60B39">
        <w:fldChar w:fldCharType="end"/>
      </w:r>
      <w:r>
        <w:t xml:space="preserve"> dollars (</w:t>
      </w:r>
      <w:r w:rsidR="00C60B39">
        <w:fldChar w:fldCharType="begin"/>
      </w:r>
      <w:r w:rsidR="00C60B39">
        <w:instrText xml:space="preserve"> FILLIN  \* MERGEFORMAT </w:instrText>
      </w:r>
      <w:r w:rsidR="00C60B39">
        <w:fldChar w:fldCharType="separate"/>
      </w:r>
      <w:r>
        <w:t>SAISIE</w:t>
      </w:r>
      <w:r w:rsidR="00C60B39">
        <w:fldChar w:fldCharType="end"/>
      </w:r>
      <w:r>
        <w:t> $), prêts qui seraient garantis par la présente hypothèque, le tout sans obligation pour le créancier de consentir tels prêts, ni pour le débiteur de les contracter;</w:t>
      </w:r>
    </w:p>
    <w:p w14:paraId="4B333095" w14:textId="77777777" w:rsidR="00BD1CDF" w:rsidRPr="00FB7707" w:rsidRDefault="00BD1CDF">
      <w:pPr>
        <w:suppressAutoHyphens/>
        <w:ind w:firstLine="1080"/>
        <w:rPr>
          <w:rFonts w:ascii="Arial" w:hAnsi="Arial"/>
          <w:sz w:val="22"/>
        </w:rPr>
      </w:pPr>
    </w:p>
    <w:p w14:paraId="05DB9A9A" w14:textId="77777777" w:rsidR="00BD1CDF" w:rsidRPr="00FB7707" w:rsidRDefault="00BD1CDF">
      <w:pPr>
        <w:suppressAutoHyphens/>
        <w:ind w:firstLine="1080"/>
        <w:rPr>
          <w:rFonts w:ascii="Arial" w:hAnsi="Arial"/>
          <w:sz w:val="22"/>
        </w:rPr>
      </w:pPr>
      <w:r w:rsidRPr="00FB7707">
        <w:rPr>
          <w:rFonts w:ascii="Arial" w:hAnsi="Arial"/>
          <w:b/>
        </w:rPr>
        <w:t>c)</w:t>
      </w:r>
      <w:r w:rsidRPr="00FB7707">
        <w:rPr>
          <w:rFonts w:ascii="Arial" w:hAnsi="Arial"/>
          <w:sz w:val="22"/>
        </w:rPr>
        <w:t xml:space="preserve"> Les parties conviennent que les garanties consenties ci</w:t>
      </w:r>
      <w:r w:rsidRPr="00FB7707">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54C6AA96" w14:textId="77777777" w:rsidR="00BD1CDF" w:rsidRPr="00FB7707" w:rsidRDefault="00BD1CDF">
      <w:pPr>
        <w:suppressAutoHyphens/>
        <w:ind w:firstLine="1080"/>
        <w:rPr>
          <w:rFonts w:ascii="Arial" w:hAnsi="Arial"/>
          <w:sz w:val="22"/>
        </w:rPr>
      </w:pPr>
    </w:p>
    <w:p w14:paraId="648B0F83" w14:textId="77777777" w:rsidR="00BD1CDF" w:rsidRPr="00FB7707" w:rsidRDefault="00BD1CDF">
      <w:pPr>
        <w:suppressAutoHyphens/>
        <w:ind w:firstLine="1080"/>
        <w:rPr>
          <w:rFonts w:ascii="Arial" w:hAnsi="Arial"/>
          <w:sz w:val="22"/>
        </w:rPr>
      </w:pPr>
      <w:r w:rsidRPr="00FB7707">
        <w:rPr>
          <w:rFonts w:ascii="Arial" w:hAnsi="Arial"/>
          <w:b/>
        </w:rPr>
        <w:t>d)</w:t>
      </w:r>
      <w:r w:rsidRPr="00FB7707">
        <w:rPr>
          <w:rFonts w:ascii="Arial" w:hAnsi="Arial"/>
          <w:sz w:val="22"/>
        </w:rPr>
        <w:t xml:space="preserve"> Pour garantir le remboursement du prêt, le débiteur offre au créancier de lui consentir les garanties suivantes.</w:t>
      </w:r>
    </w:p>
    <w:p w14:paraId="45DEF852" w14:textId="77777777" w:rsidR="00BD1CDF" w:rsidRPr="00475139" w:rsidRDefault="00BD1CDF">
      <w:pPr>
        <w:suppressAutoHyphens/>
        <w:rPr>
          <w:rFonts w:ascii="Arial" w:hAnsi="Arial"/>
          <w:i/>
          <w:sz w:val="22"/>
        </w:rPr>
      </w:pPr>
    </w:p>
    <w:p w14:paraId="15E93291" w14:textId="77777777" w:rsidR="00773B0C" w:rsidRPr="003D6D40" w:rsidRDefault="00773B0C" w:rsidP="00773B0C">
      <w:pPr>
        <w:suppressAutoHyphens/>
        <w:rPr>
          <w:rFonts w:ascii="Arial" w:hAnsi="Arial"/>
          <w:i/>
          <w:sz w:val="22"/>
        </w:rPr>
      </w:pPr>
      <w:r w:rsidRPr="003D6D40">
        <w:rPr>
          <w:rFonts w:ascii="Arial" w:hAnsi="Arial"/>
          <w:b/>
          <w:i/>
          <w:sz w:val="22"/>
        </w:rPr>
        <w:fldChar w:fldCharType="begin"/>
      </w:r>
      <w:r w:rsidRPr="003D6D40">
        <w:rPr>
          <w:rFonts w:ascii="Arial" w:hAnsi="Arial"/>
          <w:b/>
          <w:i/>
          <w:sz w:val="22"/>
        </w:rPr>
        <w:instrText xml:space="preserve"> FILLIN  \* MERGEFORMAT </w:instrText>
      </w:r>
      <w:r w:rsidRPr="003D6D40">
        <w:rPr>
          <w:rFonts w:ascii="Arial" w:hAnsi="Arial"/>
          <w:b/>
          <w:i/>
          <w:sz w:val="22"/>
        </w:rPr>
        <w:fldChar w:fldCharType="separate"/>
      </w:r>
      <w:r w:rsidRPr="003D6D40">
        <w:rPr>
          <w:rFonts w:ascii="Arial" w:hAnsi="Arial"/>
          <w:b/>
          <w:i/>
          <w:sz w:val="22"/>
        </w:rPr>
        <w:t>PRÊT À RISQUE PARTAGÉ</w:t>
      </w:r>
      <w:r w:rsidRPr="003D6D40">
        <w:rPr>
          <w:rFonts w:ascii="Arial" w:hAnsi="Arial"/>
          <w:i/>
          <w:sz w:val="22"/>
        </w:rPr>
        <w:t xml:space="preserve"> au moyen </w:t>
      </w:r>
      <w:r w:rsidRPr="003D6D40">
        <w:rPr>
          <w:rFonts w:ascii="Arial" w:hAnsi="Arial"/>
          <w:b/>
          <w:i/>
          <w:sz w:val="22"/>
          <w:u w:val="single"/>
        </w:rPr>
        <w:t>de plus d'un prêt</w:t>
      </w:r>
      <w:r w:rsidRPr="003D6D40">
        <w:rPr>
          <w:rFonts w:ascii="Arial" w:hAnsi="Arial"/>
          <w:i/>
          <w:sz w:val="22"/>
        </w:rPr>
        <w:t xml:space="preserve"> dont un seul est garanti par La Financière agricole (si non applicable, enlever les sous-paragraphes </w:t>
      </w:r>
      <w:r w:rsidRPr="003D6D40">
        <w:rPr>
          <w:rFonts w:ascii="Arial" w:hAnsi="Arial"/>
          <w:b/>
          <w:i/>
          <w:sz w:val="22"/>
        </w:rPr>
        <w:t>a)</w:t>
      </w:r>
      <w:r w:rsidRPr="003D6D40">
        <w:rPr>
          <w:rFonts w:ascii="Arial" w:hAnsi="Arial"/>
          <w:i/>
          <w:sz w:val="22"/>
        </w:rPr>
        <w:t xml:space="preserve">, </w:t>
      </w:r>
      <w:r w:rsidRPr="003D6D40">
        <w:rPr>
          <w:rFonts w:ascii="Arial" w:hAnsi="Arial"/>
          <w:b/>
          <w:i/>
          <w:sz w:val="22"/>
        </w:rPr>
        <w:t>b)</w:t>
      </w:r>
      <w:r w:rsidRPr="003D6D40">
        <w:rPr>
          <w:rFonts w:ascii="Arial" w:hAnsi="Arial"/>
          <w:i/>
          <w:sz w:val="22"/>
        </w:rPr>
        <w:t xml:space="preserve"> et </w:t>
      </w:r>
      <w:r w:rsidRPr="003D6D40">
        <w:rPr>
          <w:rFonts w:ascii="Arial" w:hAnsi="Arial"/>
          <w:b/>
          <w:i/>
          <w:sz w:val="22"/>
        </w:rPr>
        <w:t>c)</w:t>
      </w:r>
      <w:r w:rsidRPr="003D6D40">
        <w:rPr>
          <w:rFonts w:ascii="Arial" w:hAnsi="Arial"/>
          <w:i/>
          <w:sz w:val="22"/>
        </w:rPr>
        <w:t xml:space="preserve">). </w:t>
      </w:r>
    </w:p>
    <w:p w14:paraId="2E4590CF" w14:textId="77777777" w:rsidR="00773B0C" w:rsidRPr="003D6D40" w:rsidRDefault="00773B0C" w:rsidP="00773B0C">
      <w:pPr>
        <w:suppressAutoHyphens/>
        <w:rPr>
          <w:rFonts w:ascii="Arial" w:hAnsi="Arial"/>
          <w:i/>
          <w:sz w:val="22"/>
        </w:rPr>
      </w:pPr>
    </w:p>
    <w:p w14:paraId="3DD12E84" w14:textId="77777777" w:rsidR="00773B0C" w:rsidRDefault="00773B0C" w:rsidP="00773B0C">
      <w:pPr>
        <w:suppressAutoHyphens/>
        <w:rPr>
          <w:rFonts w:ascii="Arial" w:hAnsi="Arial"/>
          <w:i/>
          <w:sz w:val="22"/>
        </w:rPr>
      </w:pPr>
      <w:r w:rsidRPr="003D6D40">
        <w:rPr>
          <w:rFonts w:ascii="Arial" w:hAnsi="Arial"/>
          <w:b/>
          <w:i/>
          <w:sz w:val="22"/>
        </w:rPr>
        <w:t xml:space="preserve">N.B.: </w:t>
      </w:r>
      <w:r w:rsidRPr="003D6D40">
        <w:rPr>
          <w:rFonts w:ascii="Arial" w:hAnsi="Arial"/>
          <w:i/>
          <w:sz w:val="22"/>
        </w:rPr>
        <w:t xml:space="preserve">Si, selon le certificat de prêt, le partage de risque doit se faire au moyen </w:t>
      </w:r>
      <w:r w:rsidRPr="003D6D40">
        <w:rPr>
          <w:rFonts w:ascii="Arial" w:hAnsi="Arial"/>
          <w:b/>
          <w:i/>
          <w:sz w:val="22"/>
          <w:u w:val="single"/>
        </w:rPr>
        <w:t>d'un seul prêt</w:t>
      </w:r>
      <w:r w:rsidRPr="003D6D40">
        <w:rPr>
          <w:rFonts w:ascii="Arial" w:hAnsi="Arial"/>
          <w:i/>
          <w:sz w:val="22"/>
        </w:rPr>
        <w:t xml:space="preserve"> partiellement garanti par La Financière agricole, vous devez utiliser le bloc</w:t>
      </w:r>
      <w:r w:rsidRPr="003D6D40">
        <w:rPr>
          <w:rFonts w:ascii="Arial" w:hAnsi="Arial"/>
          <w:b/>
          <w:i/>
          <w:sz w:val="22"/>
        </w:rPr>
        <w:t xml:space="preserve"> </w:t>
      </w:r>
      <w:r w:rsidRPr="003D6D40">
        <w:rPr>
          <w:rFonts w:ascii="Arial" w:hAnsi="Arial"/>
          <w:i/>
          <w:sz w:val="28"/>
          <w:szCs w:val="28"/>
        </w:rPr>
        <w:t>"</w:t>
      </w:r>
      <w:r w:rsidRPr="003D6D40">
        <w:rPr>
          <w:rFonts w:ascii="Arial" w:hAnsi="Arial"/>
          <w:b/>
          <w:i/>
          <w:sz w:val="22"/>
        </w:rPr>
        <w:t xml:space="preserve">Prêt sans partage de risques </w:t>
      </w:r>
      <w:r w:rsidRPr="003D6D40">
        <w:rPr>
          <w:rFonts w:ascii="Arial" w:hAnsi="Arial"/>
          <w:i/>
          <w:sz w:val="22"/>
        </w:rPr>
        <w:t xml:space="preserve">dont l'hypothèque </w:t>
      </w:r>
      <w:r w:rsidRPr="003D6D40">
        <w:rPr>
          <w:rFonts w:ascii="Arial" w:hAnsi="Arial"/>
          <w:b/>
          <w:i/>
          <w:sz w:val="22"/>
          <w:u w:val="single"/>
        </w:rPr>
        <w:t>n'est pas</w:t>
      </w:r>
      <w:r w:rsidRPr="003D6D40">
        <w:rPr>
          <w:rFonts w:ascii="Arial" w:hAnsi="Arial"/>
          <w:i/>
          <w:sz w:val="22"/>
        </w:rPr>
        <w:t xml:space="preserve"> destinée à garantir les besoins futurs prévus au plan global d'investissement</w:t>
      </w:r>
      <w:r w:rsidRPr="003D6D40">
        <w:rPr>
          <w:rFonts w:ascii="Arial" w:hAnsi="Arial"/>
          <w:i/>
          <w:sz w:val="28"/>
          <w:szCs w:val="28"/>
        </w:rPr>
        <w:t>"</w:t>
      </w:r>
      <w:r w:rsidRPr="003D6D40">
        <w:rPr>
          <w:rFonts w:ascii="Arial" w:hAnsi="Arial"/>
          <w:i/>
          <w:sz w:val="22"/>
        </w:rPr>
        <w:t xml:space="preserve"> ci-dessus.</w:t>
      </w:r>
      <w:r w:rsidRPr="003D6D40">
        <w:rPr>
          <w:rFonts w:ascii="Arial" w:hAnsi="Arial"/>
          <w:b/>
          <w:i/>
          <w:sz w:val="22"/>
        </w:rPr>
        <w:fldChar w:fldCharType="end"/>
      </w:r>
    </w:p>
    <w:p w14:paraId="1CF24536" w14:textId="77777777" w:rsidR="00BD1CDF" w:rsidRPr="00475139" w:rsidRDefault="00BD1CDF">
      <w:pPr>
        <w:suppressAutoHyphens/>
        <w:ind w:firstLine="1080"/>
        <w:rPr>
          <w:rFonts w:ascii="Arial" w:hAnsi="Arial"/>
          <w:sz w:val="22"/>
        </w:rPr>
      </w:pPr>
    </w:p>
    <w:p w14:paraId="1555F87E" w14:textId="77777777" w:rsidR="00BD1CDF" w:rsidRPr="00FB7707" w:rsidRDefault="00BD1CDF">
      <w:pPr>
        <w:suppressAutoHyphens/>
        <w:ind w:firstLine="1080"/>
        <w:rPr>
          <w:rFonts w:ascii="Arial" w:hAnsi="Arial"/>
          <w:sz w:val="22"/>
        </w:rPr>
      </w:pPr>
      <w:r w:rsidRPr="00FB7707">
        <w:rPr>
          <w:rFonts w:ascii="Arial" w:hAnsi="Arial"/>
          <w:b/>
        </w:rPr>
        <w:t>a)</w:t>
      </w:r>
      <w:r w:rsidRPr="00FB7707">
        <w:rPr>
          <w:rFonts w:ascii="Arial" w:hAnsi="Arial"/>
          <w:sz w:val="22"/>
        </w:rPr>
        <w:t xml:space="preserve"> Le débiteur se reconnaît endetté envers le créancier, en une somme totale de </w:t>
      </w:r>
      <w:r w:rsidRPr="00FB7707">
        <w:rPr>
          <w:rFonts w:ascii="Arial" w:hAnsi="Arial"/>
          <w:sz w:val="22"/>
        </w:rPr>
        <w:fldChar w:fldCharType="begin"/>
      </w:r>
      <w:r w:rsidRPr="00FB7707">
        <w:rPr>
          <w:rFonts w:ascii="Arial" w:hAnsi="Arial"/>
          <w:sz w:val="22"/>
        </w:rPr>
        <w:instrText xml:space="preserve"> FILLIN  \* MERGEFORMAT </w:instrText>
      </w:r>
      <w:r w:rsidRPr="00FB7707">
        <w:rPr>
          <w:rFonts w:ascii="Arial" w:hAnsi="Arial"/>
          <w:sz w:val="22"/>
        </w:rPr>
        <w:fldChar w:fldCharType="separate"/>
      </w:r>
      <w:r w:rsidRPr="00FB7707">
        <w:rPr>
          <w:rFonts w:ascii="Arial" w:hAnsi="Arial"/>
          <w:sz w:val="22"/>
        </w:rPr>
        <w:t>SAISIE</w:t>
      </w:r>
      <w:r w:rsidRPr="00FB7707">
        <w:rPr>
          <w:rFonts w:ascii="Arial" w:hAnsi="Arial"/>
          <w:sz w:val="22"/>
        </w:rPr>
        <w:fldChar w:fldCharType="end"/>
      </w:r>
      <w:r w:rsidRPr="00FB7707">
        <w:rPr>
          <w:rFonts w:ascii="Arial" w:hAnsi="Arial"/>
          <w:sz w:val="22"/>
        </w:rPr>
        <w:t xml:space="preserve"> dollars (</w:t>
      </w:r>
      <w:r w:rsidRPr="00FB7707">
        <w:rPr>
          <w:rFonts w:ascii="Arial" w:hAnsi="Arial"/>
          <w:sz w:val="22"/>
        </w:rPr>
        <w:fldChar w:fldCharType="begin"/>
      </w:r>
      <w:r w:rsidRPr="00FB7707">
        <w:rPr>
          <w:rFonts w:ascii="Arial" w:hAnsi="Arial"/>
          <w:sz w:val="22"/>
        </w:rPr>
        <w:instrText xml:space="preserve"> FILLIN  \* MERGEFORMAT </w:instrText>
      </w:r>
      <w:r w:rsidRPr="00FB7707">
        <w:rPr>
          <w:rFonts w:ascii="Arial" w:hAnsi="Arial"/>
          <w:sz w:val="22"/>
        </w:rPr>
        <w:fldChar w:fldCharType="separate"/>
      </w:r>
      <w:r w:rsidRPr="00FB7707">
        <w:rPr>
          <w:rFonts w:ascii="Arial" w:hAnsi="Arial"/>
          <w:sz w:val="22"/>
        </w:rPr>
        <w:t>SAISIE</w:t>
      </w:r>
      <w:r w:rsidRPr="00FB7707">
        <w:rPr>
          <w:rFonts w:ascii="Arial" w:hAnsi="Arial"/>
          <w:sz w:val="22"/>
        </w:rPr>
        <w:fldChar w:fldCharType="end"/>
      </w:r>
      <w:r w:rsidRPr="00FB7707">
        <w:rPr>
          <w:rFonts w:ascii="Arial" w:hAnsi="Arial"/>
          <w:sz w:val="22"/>
        </w:rPr>
        <w:t> $), aux termes des prêts suivants :</w:t>
      </w:r>
    </w:p>
    <w:p w14:paraId="1E2AC561" w14:textId="77777777" w:rsidR="00BD1CDF" w:rsidRPr="00FB7707" w:rsidRDefault="00BD1CDF">
      <w:pPr>
        <w:suppressAutoHyphens/>
        <w:ind w:firstLine="1080"/>
        <w:rPr>
          <w:rFonts w:ascii="Arial" w:hAnsi="Arial"/>
          <w:sz w:val="22"/>
        </w:rPr>
      </w:pPr>
    </w:p>
    <w:p w14:paraId="69E2D847" w14:textId="5AB42074" w:rsidR="00BD1CDF" w:rsidRPr="00FB7707" w:rsidRDefault="00BD1CDF">
      <w:pPr>
        <w:suppressAutoHyphens/>
        <w:ind w:firstLine="1080"/>
        <w:rPr>
          <w:rFonts w:ascii="Arial" w:hAnsi="Arial"/>
          <w:spacing w:val="-2"/>
          <w:sz w:val="22"/>
        </w:rPr>
      </w:pPr>
      <w:r w:rsidRPr="00FB7707">
        <w:rPr>
          <w:rFonts w:ascii="Arial" w:hAnsi="Arial"/>
          <w:sz w:val="22"/>
        </w:rPr>
        <w:t xml:space="preserve">- prêt consenti en vertu de la </w:t>
      </w:r>
      <w:r w:rsidRPr="00FB7707">
        <w:rPr>
          <w:rFonts w:ascii="Arial" w:hAnsi="Arial"/>
          <w:spacing w:val="-2"/>
          <w:sz w:val="22"/>
        </w:rPr>
        <w:t>Loi sur La Financière agricole du Québec (</w:t>
      </w:r>
      <w:proofErr w:type="spellStart"/>
      <w:r w:rsidR="00C60B39">
        <w:rPr>
          <w:rFonts w:ascii="Arial" w:hAnsi="Arial"/>
          <w:spacing w:val="-2"/>
          <w:sz w:val="22"/>
        </w:rPr>
        <w:t>RLRQ</w:t>
      </w:r>
      <w:proofErr w:type="spellEnd"/>
      <w:r w:rsidRPr="00FB7707">
        <w:rPr>
          <w:rFonts w:ascii="Arial" w:hAnsi="Arial"/>
          <w:spacing w:val="-2"/>
          <w:sz w:val="22"/>
        </w:rPr>
        <w:t>, chapitre L</w:t>
      </w:r>
      <w:r w:rsidRPr="00FB7707">
        <w:rPr>
          <w:rFonts w:ascii="Arial" w:hAnsi="Arial"/>
          <w:spacing w:val="-2"/>
          <w:sz w:val="22"/>
        </w:rPr>
        <w:noBreakHyphen/>
        <w:t xml:space="preserve">0.1), ci-après appelée la "Loi", suivant acte de prêt en date du </w:t>
      </w:r>
      <w:r w:rsidRPr="00FB7707">
        <w:rPr>
          <w:rFonts w:ascii="Arial" w:hAnsi="Arial"/>
          <w:spacing w:val="-2"/>
          <w:sz w:val="22"/>
        </w:rPr>
        <w:fldChar w:fldCharType="begin"/>
      </w:r>
      <w:r w:rsidRPr="00FB7707">
        <w:rPr>
          <w:rFonts w:ascii="Arial" w:hAnsi="Arial"/>
          <w:spacing w:val="-2"/>
          <w:sz w:val="22"/>
        </w:rPr>
        <w:instrText xml:space="preserve"> FILLIN  \* MERGEFORMAT </w:instrText>
      </w:r>
      <w:r w:rsidRPr="00FB7707">
        <w:rPr>
          <w:rFonts w:ascii="Arial" w:hAnsi="Arial"/>
          <w:spacing w:val="-2"/>
          <w:sz w:val="22"/>
        </w:rPr>
        <w:fldChar w:fldCharType="separate"/>
      </w:r>
      <w:r w:rsidRPr="00FB7707">
        <w:rPr>
          <w:rFonts w:ascii="Arial" w:hAnsi="Arial"/>
          <w:spacing w:val="-2"/>
          <w:sz w:val="22"/>
        </w:rPr>
        <w:t>SAISIE</w:t>
      </w:r>
      <w:r w:rsidRPr="00FB7707">
        <w:rPr>
          <w:rFonts w:ascii="Arial" w:hAnsi="Arial"/>
          <w:spacing w:val="-2"/>
          <w:sz w:val="22"/>
        </w:rPr>
        <w:fldChar w:fldCharType="end"/>
      </w:r>
      <w:r w:rsidRPr="00FB7707">
        <w:rPr>
          <w:rFonts w:ascii="Arial" w:hAnsi="Arial"/>
          <w:spacing w:val="-2"/>
          <w:sz w:val="22"/>
        </w:rPr>
        <w:t xml:space="preserve"> reçu devant Me </w:t>
      </w:r>
      <w:r w:rsidRPr="00FB7707">
        <w:rPr>
          <w:rFonts w:ascii="Arial" w:hAnsi="Arial"/>
          <w:spacing w:val="-2"/>
          <w:sz w:val="22"/>
        </w:rPr>
        <w:fldChar w:fldCharType="begin"/>
      </w:r>
      <w:r w:rsidRPr="00FB7707">
        <w:rPr>
          <w:rFonts w:ascii="Arial" w:hAnsi="Arial"/>
          <w:spacing w:val="-2"/>
          <w:sz w:val="22"/>
        </w:rPr>
        <w:instrText xml:space="preserve"> FILLIN  \* MERGEFORMAT </w:instrText>
      </w:r>
      <w:r w:rsidRPr="00FB7707">
        <w:rPr>
          <w:rFonts w:ascii="Arial" w:hAnsi="Arial"/>
          <w:spacing w:val="-2"/>
          <w:sz w:val="22"/>
        </w:rPr>
        <w:fldChar w:fldCharType="separate"/>
      </w:r>
      <w:r w:rsidRPr="00FB7707">
        <w:rPr>
          <w:rFonts w:ascii="Arial" w:hAnsi="Arial"/>
          <w:spacing w:val="-2"/>
          <w:sz w:val="22"/>
        </w:rPr>
        <w:t>SAISIE</w:t>
      </w:r>
      <w:r w:rsidRPr="00FB7707">
        <w:rPr>
          <w:rFonts w:ascii="Arial" w:hAnsi="Arial"/>
          <w:spacing w:val="-2"/>
          <w:sz w:val="22"/>
        </w:rPr>
        <w:fldChar w:fldCharType="end"/>
      </w:r>
      <w:r w:rsidRPr="00FB7707">
        <w:rPr>
          <w:rFonts w:ascii="Arial" w:hAnsi="Arial"/>
          <w:spacing w:val="-2"/>
          <w:sz w:val="22"/>
        </w:rPr>
        <w:t xml:space="preserve">, notaire, sous le numéro </w:t>
      </w:r>
      <w:r w:rsidRPr="00FB7707">
        <w:rPr>
          <w:rFonts w:ascii="Arial" w:hAnsi="Arial"/>
          <w:spacing w:val="-2"/>
          <w:sz w:val="22"/>
        </w:rPr>
        <w:lastRenderedPageBreak/>
        <w:fldChar w:fldCharType="begin"/>
      </w:r>
      <w:r w:rsidRPr="00FB7707">
        <w:rPr>
          <w:rFonts w:ascii="Arial" w:hAnsi="Arial"/>
          <w:spacing w:val="-2"/>
          <w:sz w:val="22"/>
        </w:rPr>
        <w:instrText xml:space="preserve"> FILLIN  \* MERGEFORMAT </w:instrText>
      </w:r>
      <w:r w:rsidRPr="00FB7707">
        <w:rPr>
          <w:rFonts w:ascii="Arial" w:hAnsi="Arial"/>
          <w:spacing w:val="-2"/>
          <w:sz w:val="22"/>
        </w:rPr>
        <w:fldChar w:fldCharType="separate"/>
      </w:r>
      <w:r w:rsidRPr="00FB7707">
        <w:rPr>
          <w:rFonts w:ascii="Arial" w:hAnsi="Arial"/>
          <w:spacing w:val="-2"/>
          <w:sz w:val="22"/>
        </w:rPr>
        <w:t>SAISIE</w:t>
      </w:r>
      <w:r w:rsidRPr="00FB7707">
        <w:rPr>
          <w:rFonts w:ascii="Arial" w:hAnsi="Arial"/>
          <w:spacing w:val="-2"/>
          <w:sz w:val="22"/>
        </w:rPr>
        <w:fldChar w:fldCharType="end"/>
      </w:r>
      <w:r w:rsidRPr="00FB7707">
        <w:rPr>
          <w:rFonts w:ascii="Arial" w:hAnsi="Arial"/>
          <w:spacing w:val="-2"/>
          <w:sz w:val="22"/>
        </w:rPr>
        <w:t xml:space="preserve"> de ses minutes, La Financière agricole du Québec étant ci-après appelée "La Financière agricole";</w:t>
      </w:r>
    </w:p>
    <w:p w14:paraId="3E9004EB" w14:textId="77777777" w:rsidR="00BD1CDF" w:rsidRPr="00FB7707" w:rsidRDefault="00BD1CDF">
      <w:pPr>
        <w:suppressAutoHyphens/>
        <w:ind w:firstLine="1080"/>
        <w:rPr>
          <w:rFonts w:ascii="Arial" w:hAnsi="Arial"/>
          <w:spacing w:val="-2"/>
          <w:sz w:val="22"/>
        </w:rPr>
      </w:pPr>
    </w:p>
    <w:p w14:paraId="36197F24" w14:textId="77777777" w:rsidR="00BD1CDF" w:rsidRPr="00FB7707" w:rsidRDefault="00BD1CDF">
      <w:pPr>
        <w:suppressAutoHyphens/>
        <w:ind w:firstLine="1080"/>
        <w:rPr>
          <w:rFonts w:ascii="Arial" w:hAnsi="Arial"/>
          <w:spacing w:val="-2"/>
          <w:sz w:val="22"/>
        </w:rPr>
      </w:pPr>
      <w:r w:rsidRPr="00FB7707">
        <w:rPr>
          <w:rFonts w:ascii="Arial" w:hAnsi="Arial"/>
          <w:spacing w:val="-2"/>
          <w:sz w:val="22"/>
        </w:rPr>
        <w:t xml:space="preserve">- prêt consenti suivant acte de prêt en date du </w:t>
      </w:r>
      <w:r w:rsidRPr="00FB7707">
        <w:rPr>
          <w:rFonts w:ascii="Arial" w:hAnsi="Arial"/>
          <w:spacing w:val="-2"/>
          <w:sz w:val="22"/>
        </w:rPr>
        <w:fldChar w:fldCharType="begin"/>
      </w:r>
      <w:r w:rsidRPr="00FB7707">
        <w:rPr>
          <w:rFonts w:ascii="Arial" w:hAnsi="Arial"/>
          <w:spacing w:val="-2"/>
          <w:sz w:val="22"/>
        </w:rPr>
        <w:instrText xml:space="preserve"> FILLIN  \* MERGEFORMAT </w:instrText>
      </w:r>
      <w:r w:rsidRPr="00FB7707">
        <w:rPr>
          <w:rFonts w:ascii="Arial" w:hAnsi="Arial"/>
          <w:spacing w:val="-2"/>
          <w:sz w:val="22"/>
        </w:rPr>
        <w:fldChar w:fldCharType="separate"/>
      </w:r>
      <w:r w:rsidRPr="00FB7707">
        <w:rPr>
          <w:rFonts w:ascii="Arial" w:hAnsi="Arial"/>
          <w:spacing w:val="-2"/>
          <w:sz w:val="22"/>
        </w:rPr>
        <w:t>SAISIE</w:t>
      </w:r>
      <w:r w:rsidRPr="00FB7707">
        <w:rPr>
          <w:rFonts w:ascii="Arial" w:hAnsi="Arial"/>
          <w:spacing w:val="-2"/>
          <w:sz w:val="22"/>
        </w:rPr>
        <w:fldChar w:fldCharType="end"/>
      </w:r>
      <w:r w:rsidRPr="00FB7707">
        <w:rPr>
          <w:rFonts w:ascii="Arial" w:hAnsi="Arial"/>
          <w:spacing w:val="-2"/>
          <w:sz w:val="22"/>
        </w:rPr>
        <w:t xml:space="preserve"> reçu devant Me </w:t>
      </w:r>
      <w:r w:rsidRPr="00FB7707">
        <w:rPr>
          <w:rFonts w:ascii="Arial" w:hAnsi="Arial"/>
          <w:spacing w:val="-2"/>
          <w:sz w:val="22"/>
        </w:rPr>
        <w:fldChar w:fldCharType="begin"/>
      </w:r>
      <w:r w:rsidRPr="00FB7707">
        <w:rPr>
          <w:rFonts w:ascii="Arial" w:hAnsi="Arial"/>
          <w:spacing w:val="-2"/>
          <w:sz w:val="22"/>
        </w:rPr>
        <w:instrText xml:space="preserve"> FILLIN  \* MERGEFORMAT </w:instrText>
      </w:r>
      <w:r w:rsidRPr="00FB7707">
        <w:rPr>
          <w:rFonts w:ascii="Arial" w:hAnsi="Arial"/>
          <w:spacing w:val="-2"/>
          <w:sz w:val="22"/>
        </w:rPr>
        <w:fldChar w:fldCharType="separate"/>
      </w:r>
      <w:r w:rsidRPr="00FB7707">
        <w:rPr>
          <w:rFonts w:ascii="Arial" w:hAnsi="Arial"/>
          <w:spacing w:val="-2"/>
          <w:sz w:val="22"/>
        </w:rPr>
        <w:t>SAISIE</w:t>
      </w:r>
      <w:r w:rsidRPr="00FB7707">
        <w:rPr>
          <w:rFonts w:ascii="Arial" w:hAnsi="Arial"/>
          <w:spacing w:val="-2"/>
          <w:sz w:val="22"/>
        </w:rPr>
        <w:fldChar w:fldCharType="end"/>
      </w:r>
      <w:r w:rsidRPr="00FB7707">
        <w:rPr>
          <w:rFonts w:ascii="Arial" w:hAnsi="Arial"/>
          <w:spacing w:val="-2"/>
          <w:sz w:val="22"/>
        </w:rPr>
        <w:t xml:space="preserve">, notaire, sous le numéro </w:t>
      </w:r>
      <w:r w:rsidRPr="00FB7707">
        <w:rPr>
          <w:rFonts w:ascii="Arial" w:hAnsi="Arial"/>
          <w:spacing w:val="-2"/>
          <w:sz w:val="22"/>
        </w:rPr>
        <w:fldChar w:fldCharType="begin"/>
      </w:r>
      <w:r w:rsidRPr="00FB7707">
        <w:rPr>
          <w:rFonts w:ascii="Arial" w:hAnsi="Arial"/>
          <w:spacing w:val="-2"/>
          <w:sz w:val="22"/>
        </w:rPr>
        <w:instrText xml:space="preserve"> FILLIN  \* MERGEFORMAT </w:instrText>
      </w:r>
      <w:r w:rsidRPr="00FB7707">
        <w:rPr>
          <w:rFonts w:ascii="Arial" w:hAnsi="Arial"/>
          <w:spacing w:val="-2"/>
          <w:sz w:val="22"/>
        </w:rPr>
        <w:fldChar w:fldCharType="separate"/>
      </w:r>
      <w:r w:rsidRPr="00FB7707">
        <w:rPr>
          <w:rFonts w:ascii="Arial" w:hAnsi="Arial"/>
          <w:spacing w:val="-2"/>
          <w:sz w:val="22"/>
        </w:rPr>
        <w:t>SAISIE</w:t>
      </w:r>
      <w:r w:rsidRPr="00FB7707">
        <w:rPr>
          <w:rFonts w:ascii="Arial" w:hAnsi="Arial"/>
          <w:spacing w:val="-2"/>
          <w:sz w:val="22"/>
        </w:rPr>
        <w:fldChar w:fldCharType="end"/>
      </w:r>
      <w:r w:rsidRPr="00FB7707">
        <w:rPr>
          <w:rFonts w:ascii="Arial" w:hAnsi="Arial"/>
          <w:spacing w:val="-2"/>
          <w:sz w:val="22"/>
        </w:rPr>
        <w:t xml:space="preserve"> de ses minutes ;</w:t>
      </w:r>
    </w:p>
    <w:p w14:paraId="0B2F64C5" w14:textId="77777777" w:rsidR="00BD1CDF" w:rsidRPr="00FB7707" w:rsidRDefault="00BD1CDF">
      <w:pPr>
        <w:suppressAutoHyphens/>
        <w:ind w:firstLine="1080"/>
        <w:rPr>
          <w:rFonts w:ascii="Arial" w:hAnsi="Arial"/>
          <w:spacing w:val="-2"/>
          <w:sz w:val="22"/>
        </w:rPr>
      </w:pPr>
    </w:p>
    <w:p w14:paraId="34398121" w14:textId="77777777" w:rsidR="00BD1CDF" w:rsidRPr="00FB7707" w:rsidRDefault="00BD1CDF">
      <w:pPr>
        <w:suppressAutoHyphens/>
        <w:ind w:firstLine="1080"/>
        <w:rPr>
          <w:rFonts w:ascii="Arial" w:hAnsi="Arial"/>
          <w:sz w:val="22"/>
        </w:rPr>
      </w:pPr>
      <w:r w:rsidRPr="00FB7707">
        <w:rPr>
          <w:rFonts w:ascii="Arial" w:hAnsi="Arial"/>
          <w:b/>
        </w:rPr>
        <w:t>b)</w:t>
      </w:r>
      <w:r w:rsidRPr="00FB7707">
        <w:rPr>
          <w:rFonts w:ascii="Arial" w:hAnsi="Arial"/>
          <w:sz w:val="22"/>
        </w:rPr>
        <w:t xml:space="preserve"> Les parties conviennent que les garanties consenties ci</w:t>
      </w:r>
      <w:r w:rsidRPr="00FB7707">
        <w:rPr>
          <w:rFonts w:ascii="Arial" w:hAnsi="Arial"/>
          <w:sz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B822AA">
        <w:rPr>
          <w:rFonts w:ascii="Arial" w:hAnsi="Arial"/>
          <w:sz w:val="22"/>
        </w:rPr>
        <w:t>;</w:t>
      </w:r>
    </w:p>
    <w:p w14:paraId="1D1BA53C" w14:textId="77777777" w:rsidR="00BD1CDF" w:rsidRPr="00FB7707" w:rsidRDefault="00BD1CDF">
      <w:pPr>
        <w:suppressAutoHyphens/>
        <w:ind w:firstLine="1080"/>
        <w:rPr>
          <w:rFonts w:ascii="Arial" w:hAnsi="Arial"/>
          <w:sz w:val="22"/>
        </w:rPr>
      </w:pPr>
    </w:p>
    <w:p w14:paraId="489EA4E5" w14:textId="77777777" w:rsidR="00BD1CDF" w:rsidRDefault="00BD1CDF">
      <w:pPr>
        <w:suppressAutoHyphens/>
        <w:ind w:firstLine="1080"/>
        <w:rPr>
          <w:rFonts w:ascii="Arial" w:hAnsi="Arial"/>
          <w:sz w:val="22"/>
        </w:rPr>
      </w:pPr>
      <w:r w:rsidRPr="00FB7707">
        <w:rPr>
          <w:rFonts w:ascii="Arial" w:hAnsi="Arial"/>
          <w:b/>
        </w:rPr>
        <w:t>c)</w:t>
      </w:r>
      <w:r w:rsidRPr="00FB7707">
        <w:rPr>
          <w:rFonts w:ascii="Arial" w:hAnsi="Arial"/>
          <w:sz w:val="22"/>
        </w:rPr>
        <w:t xml:space="preserve"> Pour garantir le remboursement du prêt, le débiteur offre au créancier de lui consentir les garanties suivantes.</w:t>
      </w:r>
    </w:p>
    <w:p w14:paraId="0928C494" w14:textId="77777777" w:rsidR="00BD1CDF" w:rsidRDefault="00BD1CDF">
      <w:pPr>
        <w:suppressAutoHyphens/>
        <w:ind w:firstLine="1080"/>
        <w:rPr>
          <w:rFonts w:ascii="Arial" w:hAnsi="Arial"/>
          <w:sz w:val="22"/>
        </w:rPr>
      </w:pPr>
    </w:p>
    <w:p w14:paraId="7C0A1E01" w14:textId="77777777" w:rsidR="00BD1CDF" w:rsidRDefault="00BD1CDF">
      <w:pPr>
        <w:suppressAutoHyphens/>
        <w:rPr>
          <w:rFonts w:ascii="Arial" w:hAnsi="Arial"/>
          <w:sz w:val="22"/>
        </w:rPr>
      </w:pPr>
    </w:p>
    <w:p w14:paraId="2B2E0E11" w14:textId="77777777" w:rsidR="00BD1CDF" w:rsidRDefault="00BD1CDF">
      <w:pPr>
        <w:suppressAutoHyphens/>
        <w:ind w:firstLine="288"/>
        <w:rPr>
          <w:rFonts w:ascii="Arial" w:hAnsi="Arial"/>
          <w:b/>
          <w:sz w:val="22"/>
        </w:rPr>
      </w:pPr>
      <w:r>
        <w:rPr>
          <w:rFonts w:ascii="Arial" w:hAnsi="Arial"/>
          <w:sz w:val="22"/>
        </w:rPr>
        <w:t xml:space="preserve">2-  </w:t>
      </w:r>
      <w:r>
        <w:rPr>
          <w:rFonts w:ascii="Arial" w:hAnsi="Arial"/>
          <w:b/>
          <w:sz w:val="22"/>
        </w:rPr>
        <w:t>GARANTIES</w:t>
      </w:r>
    </w:p>
    <w:p w14:paraId="20DE65D7" w14:textId="77777777" w:rsidR="00BD1CDF" w:rsidRDefault="00BD1CDF">
      <w:pPr>
        <w:suppressAutoHyphens/>
        <w:rPr>
          <w:rFonts w:ascii="Arial" w:hAnsi="Arial"/>
          <w:sz w:val="22"/>
        </w:rPr>
      </w:pPr>
    </w:p>
    <w:p w14:paraId="0EF59D69" w14:textId="77777777" w:rsidR="00BD1CDF" w:rsidRDefault="00BD1CDF">
      <w:pPr>
        <w:suppressAutoHyphens/>
        <w:ind w:firstLine="1008"/>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du montant du prêt, soit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avec intérêt au taux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pour cent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l'an, en faveur du créancier, les biens suivants, savoir:</w:t>
      </w:r>
    </w:p>
    <w:p w14:paraId="7FA47060" w14:textId="77777777" w:rsidR="00BD1CDF" w:rsidRDefault="00BD1CDF">
      <w:pPr>
        <w:suppressAutoHyphens/>
        <w:rPr>
          <w:rFonts w:ascii="Arial" w:hAnsi="Arial"/>
          <w:sz w:val="22"/>
        </w:rPr>
      </w:pPr>
    </w:p>
    <w:p w14:paraId="62780BA8" w14:textId="77777777" w:rsidR="00BD1CDF" w:rsidRDefault="00BD1CDF">
      <w:pPr>
        <w:suppressAutoHyphens/>
        <w:jc w:val="center"/>
        <w:rPr>
          <w:rFonts w:ascii="Arial" w:hAnsi="Arial"/>
          <w:b/>
          <w:sz w:val="22"/>
        </w:rPr>
      </w:pPr>
      <w:r>
        <w:rPr>
          <w:rFonts w:ascii="Arial" w:hAnsi="Arial"/>
          <w:b/>
          <w:sz w:val="22"/>
        </w:rPr>
        <w:t>DESCRIPTION DES CRÉANCES</w:t>
      </w:r>
    </w:p>
    <w:p w14:paraId="326424BE" w14:textId="77777777" w:rsidR="00BD1CDF" w:rsidRDefault="00BD1CDF">
      <w:pPr>
        <w:suppressAutoHyphens/>
        <w:rPr>
          <w:rFonts w:ascii="Arial" w:hAnsi="Arial"/>
          <w:sz w:val="22"/>
        </w:rPr>
      </w:pPr>
    </w:p>
    <w:p w14:paraId="46E25867" w14:textId="77777777" w:rsidR="00BD1CDF" w:rsidRDefault="00BD1CDF">
      <w:pPr>
        <w:suppressAutoHyphens/>
        <w:ind w:firstLine="1008"/>
        <w:rPr>
          <w:rFonts w:ascii="Arial" w:hAnsi="Arial"/>
          <w:sz w:val="22"/>
        </w:rPr>
      </w:pPr>
      <w:r>
        <w:rPr>
          <w:rFonts w:ascii="Arial" w:hAnsi="Arial"/>
          <w:sz w:val="22"/>
        </w:rPr>
        <w:t>L'universalité des créances, présentes et à venir, dues au débiteur, découlant de quelque source que ce soit, incluant les intérêts, dividendes et revenus pouvant en provenir, avec droit pour le créancier de bénéficier de toute sûreté réelle ou personnelle, présentes et à venir pouvant garantir ces créances. En sont exclues toutes créances insaisissables, celles résultant de la vente des autres biens du débiteur faites par un tiers dans l'exercice de ses droits et celles provenant d'un contrat d'assurance sur les autres biens du débiteur et ce, en conformité des articles 2668 et 2676 du Code civil du Québec. En est également exclu le produit de l'aliénation éventuelle, totale ou partielle, de tout quota de production agricole.</w:t>
      </w:r>
    </w:p>
    <w:p w14:paraId="746636EA" w14:textId="77777777" w:rsidR="00BD1CDF" w:rsidRDefault="00BD1CDF">
      <w:pPr>
        <w:suppressAutoHyphens/>
        <w:rPr>
          <w:rFonts w:ascii="Arial" w:hAnsi="Arial"/>
          <w:sz w:val="22"/>
        </w:rPr>
      </w:pPr>
    </w:p>
    <w:p w14:paraId="1055A480" w14:textId="77777777" w:rsidR="00BD1CDF" w:rsidRDefault="00BD1CDF">
      <w:pPr>
        <w:suppressAutoHyphens/>
        <w:rPr>
          <w:rFonts w:ascii="Arial" w:hAnsi="Arial"/>
          <w:sz w:val="22"/>
        </w:rPr>
      </w:pPr>
    </w:p>
    <w:p w14:paraId="40946EC8" w14:textId="77777777" w:rsidR="00BD1CDF" w:rsidRDefault="00BD1CDF">
      <w:pPr>
        <w:suppressAutoHyphens/>
        <w:jc w:val="center"/>
        <w:rPr>
          <w:rFonts w:ascii="Arial" w:hAnsi="Arial"/>
          <w:b/>
          <w:sz w:val="22"/>
        </w:rPr>
      </w:pPr>
      <w:r>
        <w:rPr>
          <w:rFonts w:ascii="Arial" w:hAnsi="Arial"/>
          <w:b/>
          <w:sz w:val="22"/>
        </w:rPr>
        <w:t>HYPOTHÈQUE EN CAS D’INDIVISION</w:t>
      </w:r>
    </w:p>
    <w:p w14:paraId="196AD5E9" w14:textId="77777777" w:rsidR="00BD1CDF" w:rsidRDefault="00BD1CDF">
      <w:pPr>
        <w:suppressAutoHyphens/>
        <w:rPr>
          <w:rFonts w:ascii="Arial" w:hAnsi="Arial"/>
          <w:sz w:val="22"/>
        </w:rPr>
      </w:pPr>
    </w:p>
    <w:p w14:paraId="329D0AA9" w14:textId="77777777" w:rsidR="00BD1CDF" w:rsidRDefault="00BD1CDF">
      <w:pPr>
        <w:suppressAutoHyphens/>
        <w:ind w:firstLine="1080"/>
        <w:rPr>
          <w:rFonts w:ascii="Arial" w:hAnsi="Arial"/>
          <w:sz w:val="22"/>
        </w:rPr>
      </w:pPr>
      <w:r>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4DAEC604" w14:textId="77777777" w:rsidR="00BD1CDF" w:rsidRDefault="00BD1CDF">
      <w:pPr>
        <w:suppressAutoHyphens/>
        <w:rPr>
          <w:rFonts w:ascii="Arial" w:hAnsi="Arial"/>
          <w:sz w:val="22"/>
        </w:rPr>
      </w:pPr>
    </w:p>
    <w:p w14:paraId="44EF7260" w14:textId="77777777" w:rsidR="00BD1CDF" w:rsidRPr="007319FE" w:rsidRDefault="00BD1CDF">
      <w:pPr>
        <w:rPr>
          <w:rFonts w:ascii="Arial" w:hAnsi="Arial" w:cs="Arial"/>
          <w:sz w:val="22"/>
          <w:szCs w:val="22"/>
        </w:rPr>
      </w:pPr>
    </w:p>
    <w:p w14:paraId="3103AE6F" w14:textId="77777777" w:rsidR="00BD1CDF" w:rsidRDefault="00BD1CDF">
      <w:pPr>
        <w:suppressAutoHyphens/>
        <w:jc w:val="center"/>
        <w:rPr>
          <w:rFonts w:ascii="Arial" w:hAnsi="Arial"/>
          <w:b/>
          <w:sz w:val="22"/>
        </w:rPr>
      </w:pPr>
      <w:r>
        <w:rPr>
          <w:rFonts w:ascii="Arial" w:hAnsi="Arial"/>
          <w:b/>
          <w:sz w:val="22"/>
        </w:rPr>
        <w:t>HYPOTHÈQUE ADDITIONNELLE</w:t>
      </w:r>
    </w:p>
    <w:p w14:paraId="75479ED4" w14:textId="77777777" w:rsidR="00BD1CDF" w:rsidRDefault="00BD1CDF">
      <w:pPr>
        <w:suppressAutoHyphens/>
        <w:rPr>
          <w:rFonts w:ascii="Arial" w:hAnsi="Arial"/>
          <w:sz w:val="22"/>
        </w:rPr>
      </w:pPr>
    </w:p>
    <w:p w14:paraId="57A5284B" w14:textId="77777777" w:rsidR="00BD1CDF" w:rsidRDefault="00BD1CDF">
      <w:pPr>
        <w:suppressAutoHyphens/>
        <w:ind w:firstLine="1008"/>
        <w:rPr>
          <w:rFonts w:ascii="Arial" w:hAnsi="Arial"/>
          <w:sz w:val="22"/>
        </w:rPr>
      </w:pPr>
      <w:r>
        <w:rPr>
          <w:rFonts w:ascii="Arial" w:hAnsi="Arial"/>
          <w:sz w:val="22"/>
        </w:rPr>
        <w:t xml:space="preserve">En garantie du remboursement de tout montant payable au créancier en vertu des présentes et du prêt, tels que primes et cotisations d'assurance, dépenses assumées pour la conservation, la protection et le recouvrement de la créance, frais, déboursés ou avances ainsi que </w:t>
      </w:r>
      <w:r>
        <w:rPr>
          <w:rFonts w:ascii="Arial" w:hAnsi="Arial"/>
          <w:sz w:val="22"/>
        </w:rPr>
        <w:lastRenderedPageBreak/>
        <w:t>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7607BA0E" w14:textId="77777777" w:rsidR="00BD1CDF" w:rsidRDefault="00BD1CDF">
      <w:pPr>
        <w:suppressAutoHyphens/>
        <w:rPr>
          <w:rFonts w:ascii="Arial" w:hAnsi="Arial"/>
          <w:sz w:val="22"/>
        </w:rPr>
      </w:pPr>
    </w:p>
    <w:p w14:paraId="2179B21C" w14:textId="77777777" w:rsidR="00BD1CDF" w:rsidRDefault="00BD1CDF">
      <w:pPr>
        <w:suppressAutoHyphens/>
        <w:rPr>
          <w:rFonts w:ascii="Arial" w:hAnsi="Arial"/>
          <w:sz w:val="22"/>
        </w:rPr>
      </w:pPr>
    </w:p>
    <w:p w14:paraId="54B29BEF" w14:textId="77777777" w:rsidR="00BD1CDF" w:rsidRPr="007319FE" w:rsidRDefault="007319FE" w:rsidP="007319FE">
      <w:pPr>
        <w:suppressAutoHyphens/>
        <w:ind w:firstLine="288"/>
        <w:rPr>
          <w:rFonts w:ascii="Arial" w:hAnsi="Arial"/>
          <w:b/>
          <w:sz w:val="22"/>
        </w:rPr>
      </w:pPr>
      <w:r>
        <w:rPr>
          <w:rFonts w:ascii="Arial" w:hAnsi="Arial"/>
          <w:sz w:val="22"/>
        </w:rPr>
        <w:t>3-  </w:t>
      </w:r>
      <w:r w:rsidR="00BD1CDF">
        <w:rPr>
          <w:rFonts w:ascii="Arial" w:hAnsi="Arial"/>
          <w:b/>
          <w:sz w:val="22"/>
        </w:rPr>
        <w:t>PERCEPTION DES CRÉANCES HYPOTHÉQUÉES ET IMPUTATION DES PAIEMENTS</w:t>
      </w:r>
    </w:p>
    <w:p w14:paraId="63150FC4" w14:textId="77777777" w:rsidR="00BD1CDF" w:rsidRDefault="00BD1CDF">
      <w:pPr>
        <w:suppressAutoHyphens/>
        <w:rPr>
          <w:rFonts w:ascii="Arial" w:hAnsi="Arial"/>
          <w:sz w:val="22"/>
        </w:rPr>
      </w:pPr>
    </w:p>
    <w:p w14:paraId="3A0ABA47" w14:textId="77777777" w:rsidR="00BD1CDF" w:rsidRDefault="00BD1CDF">
      <w:pPr>
        <w:suppressAutoHyphens/>
        <w:ind w:firstLine="1008"/>
        <w:rPr>
          <w:rFonts w:ascii="Arial" w:hAnsi="Arial"/>
          <w:sz w:val="22"/>
        </w:rPr>
      </w:pPr>
      <w:r>
        <w:rPr>
          <w:rFonts w:ascii="Arial" w:hAnsi="Arial"/>
          <w:sz w:val="22"/>
        </w:rPr>
        <w:t>Jusqu'à avis contraire du créancier, le débiteur continuera de percevoir les créances en capital, intérêts, dividendes et revenus, le débiteur s'obligeant à agir avec diligence et conformément aux directives du créancier. Le débiteur s'oblige également à informer le créancier sans délai de tout retard dans le paiement des créances hypothéquées. Il s'engage à utiliser les sommes perçues pour rembourser le prêt conformément aux modalités de remboursement applicables à ce dernier, pouvant utiliser le surplus pour la poursuite de ses activités.</w:t>
      </w:r>
    </w:p>
    <w:p w14:paraId="48991B19" w14:textId="77777777" w:rsidR="00BD1CDF" w:rsidRDefault="00BD1CDF">
      <w:pPr>
        <w:suppressAutoHyphens/>
        <w:rPr>
          <w:rFonts w:ascii="Arial" w:hAnsi="Arial"/>
          <w:sz w:val="22"/>
        </w:rPr>
      </w:pPr>
    </w:p>
    <w:p w14:paraId="34B157BD" w14:textId="77777777" w:rsidR="00BD1CDF" w:rsidRDefault="00BD1CDF">
      <w:pPr>
        <w:suppressAutoHyphens/>
        <w:ind w:firstLine="1008"/>
        <w:rPr>
          <w:rFonts w:ascii="Arial" w:hAnsi="Arial"/>
          <w:sz w:val="22"/>
        </w:rPr>
      </w:pPr>
      <w:r>
        <w:rPr>
          <w:rFonts w:ascii="Arial" w:hAnsi="Arial"/>
          <w:sz w:val="22"/>
        </w:rPr>
        <w:t>Le créancier pourra, à sa discrétion mais après avoir obtenu l'autorisation préalable de La Financière agricole, retirer son autorisation au débiteur de percevoir les créances hypothéquées. Il en informera ce dernier ainsi que ses débiteurs par voie de l'avis requis par le Code civil du Québec et devant être inscrit. Le créancier percevra alors les créances en capital, intérêts, dividendes et revenus, et lui seul pourra en donner quittance. Le débiteur s'engage à remettre au créancier les documents ou effets nécessaires ou simplement utiles à la perception desdites créances, à signer avec diligence tout document nécessaire ou utile à cette fin et à collaborer au besoin à la perception des créances. En contrepartie, le créancier s'engage à informer le débiteur de tout retard dans le paiement de ces créances, et ce, à compter du moment où les formalités consécutives au retrait de l'autorisation de percevoir auront été accomplies.</w:t>
      </w:r>
    </w:p>
    <w:p w14:paraId="127FB658" w14:textId="77777777" w:rsidR="00BD1CDF" w:rsidRDefault="00BD1CDF">
      <w:pPr>
        <w:suppressAutoHyphens/>
        <w:rPr>
          <w:rFonts w:ascii="Arial" w:hAnsi="Arial"/>
          <w:sz w:val="22"/>
        </w:rPr>
      </w:pPr>
    </w:p>
    <w:p w14:paraId="488308CA" w14:textId="77777777" w:rsidR="00BD1CDF" w:rsidRDefault="00BD1CDF">
      <w:pPr>
        <w:suppressAutoHyphens/>
        <w:ind w:firstLine="1008"/>
        <w:rPr>
          <w:rFonts w:ascii="Arial" w:hAnsi="Arial"/>
          <w:sz w:val="22"/>
        </w:rPr>
      </w:pPr>
      <w:r>
        <w:rPr>
          <w:rFonts w:ascii="Arial" w:hAnsi="Arial"/>
          <w:sz w:val="22"/>
        </w:rPr>
        <w:t>Toujours dans ce cas de retrait de l'autorisation de percevoir, le créancier pourra, toujours avec l'autorisation de La Financière agricole, de façon irrévocable et comme mandataire du débiteur:</w:t>
      </w:r>
    </w:p>
    <w:p w14:paraId="65F4F769" w14:textId="77777777" w:rsidR="00BD1CDF" w:rsidRDefault="00BD1CDF">
      <w:pPr>
        <w:suppressAutoHyphens/>
        <w:rPr>
          <w:rFonts w:ascii="Arial" w:hAnsi="Arial"/>
          <w:sz w:val="22"/>
        </w:rPr>
      </w:pPr>
    </w:p>
    <w:p w14:paraId="01C462AC" w14:textId="77777777" w:rsidR="00BD1CDF" w:rsidRDefault="00BD1CDF" w:rsidP="007319FE">
      <w:pPr>
        <w:numPr>
          <w:ilvl w:val="0"/>
          <w:numId w:val="2"/>
        </w:numPr>
        <w:suppressAutoHyphens/>
        <w:ind w:left="0" w:firstLine="1080"/>
        <w:rPr>
          <w:rFonts w:ascii="Arial" w:hAnsi="Arial"/>
          <w:sz w:val="22"/>
        </w:rPr>
      </w:pPr>
      <w:r>
        <w:rPr>
          <w:rFonts w:ascii="Arial" w:hAnsi="Arial"/>
          <w:sz w:val="22"/>
        </w:rPr>
        <w:t>endosser tous chèques, mandats, billets et autres effets de commerce émis en paiement des créances;</w:t>
      </w:r>
    </w:p>
    <w:p w14:paraId="660A06B2" w14:textId="77777777" w:rsidR="00BD1CDF" w:rsidRDefault="00BD1CDF" w:rsidP="007319FE">
      <w:pPr>
        <w:suppressAutoHyphens/>
        <w:ind w:firstLine="1080"/>
        <w:rPr>
          <w:rFonts w:ascii="Arial" w:hAnsi="Arial"/>
          <w:b/>
          <w:sz w:val="22"/>
        </w:rPr>
      </w:pPr>
    </w:p>
    <w:p w14:paraId="29AFCCEF" w14:textId="77777777" w:rsidR="00BD1CDF" w:rsidRDefault="00BD1CDF" w:rsidP="007319FE">
      <w:pPr>
        <w:numPr>
          <w:ilvl w:val="0"/>
          <w:numId w:val="2"/>
        </w:numPr>
        <w:suppressAutoHyphens/>
        <w:ind w:left="0" w:firstLine="1080"/>
        <w:rPr>
          <w:rFonts w:ascii="Arial" w:hAnsi="Arial"/>
          <w:sz w:val="22"/>
        </w:rPr>
      </w:pPr>
      <w:r>
        <w:rPr>
          <w:rFonts w:ascii="Arial" w:hAnsi="Arial"/>
          <w:sz w:val="22"/>
        </w:rPr>
        <w:t>prendre les mesures conservatoires et les procédures appropriées pour obtenir paiement desdites créances;</w:t>
      </w:r>
    </w:p>
    <w:p w14:paraId="5855B760" w14:textId="77777777" w:rsidR="00BD1CDF" w:rsidRDefault="00BD1CDF" w:rsidP="007319FE">
      <w:pPr>
        <w:suppressAutoHyphens/>
        <w:ind w:firstLine="1080"/>
        <w:rPr>
          <w:rFonts w:ascii="Arial" w:hAnsi="Arial"/>
          <w:b/>
          <w:sz w:val="22"/>
        </w:rPr>
      </w:pPr>
    </w:p>
    <w:p w14:paraId="6B68D3CF" w14:textId="77777777" w:rsidR="00BD1CDF" w:rsidRDefault="00BD1CDF" w:rsidP="007319FE">
      <w:pPr>
        <w:numPr>
          <w:ilvl w:val="0"/>
          <w:numId w:val="2"/>
        </w:numPr>
        <w:suppressAutoHyphens/>
        <w:ind w:left="0" w:firstLine="1080"/>
        <w:rPr>
          <w:rFonts w:ascii="Arial" w:hAnsi="Arial"/>
          <w:sz w:val="22"/>
        </w:rPr>
      </w:pPr>
      <w:r>
        <w:rPr>
          <w:rFonts w:ascii="Arial" w:hAnsi="Arial"/>
          <w:sz w:val="22"/>
        </w:rPr>
        <w:t>faire, avec les débiteurs desdites créances, leur syndic au cas de faillite ou d'insolvabilité, ou tout autre représentant légal, tout règlement à l'amiable, compromis ou transaction jugé approprié;</w:t>
      </w:r>
    </w:p>
    <w:p w14:paraId="2F92A8A8" w14:textId="77777777" w:rsidR="00BD1CDF" w:rsidRDefault="00BD1CDF" w:rsidP="007319FE">
      <w:pPr>
        <w:suppressAutoHyphens/>
        <w:ind w:firstLine="1080"/>
        <w:rPr>
          <w:rFonts w:ascii="Arial" w:hAnsi="Arial"/>
          <w:b/>
          <w:sz w:val="22"/>
        </w:rPr>
      </w:pPr>
    </w:p>
    <w:p w14:paraId="285D03A2" w14:textId="77777777" w:rsidR="00BD1CDF" w:rsidRDefault="00BD1CDF" w:rsidP="007319FE">
      <w:pPr>
        <w:numPr>
          <w:ilvl w:val="0"/>
          <w:numId w:val="2"/>
        </w:numPr>
        <w:suppressAutoHyphens/>
        <w:ind w:left="0" w:firstLine="1080"/>
        <w:rPr>
          <w:rFonts w:ascii="Arial" w:hAnsi="Arial"/>
          <w:sz w:val="22"/>
        </w:rPr>
      </w:pPr>
      <w:r>
        <w:rPr>
          <w:rFonts w:ascii="Arial" w:hAnsi="Arial"/>
          <w:sz w:val="22"/>
        </w:rPr>
        <w:t>donner quittance des sommes perçues.</w:t>
      </w:r>
    </w:p>
    <w:p w14:paraId="13612616" w14:textId="77777777" w:rsidR="00BD1CDF" w:rsidRDefault="00BD1CDF">
      <w:pPr>
        <w:suppressAutoHyphens/>
        <w:rPr>
          <w:rFonts w:ascii="Arial" w:hAnsi="Arial"/>
          <w:b/>
          <w:sz w:val="22"/>
        </w:rPr>
      </w:pPr>
    </w:p>
    <w:p w14:paraId="10FED15E" w14:textId="77777777" w:rsidR="00BD1CDF" w:rsidRDefault="00BD1CDF">
      <w:pPr>
        <w:suppressAutoHyphens/>
        <w:rPr>
          <w:rFonts w:ascii="Arial" w:hAnsi="Arial"/>
          <w:sz w:val="22"/>
        </w:rPr>
      </w:pPr>
    </w:p>
    <w:p w14:paraId="1AB2BF8B" w14:textId="77777777" w:rsidR="00BD1CDF" w:rsidRDefault="00BD1CDF">
      <w:pPr>
        <w:suppressAutoHyphens/>
        <w:ind w:left="288"/>
        <w:rPr>
          <w:rFonts w:ascii="Arial" w:hAnsi="Arial"/>
          <w:b/>
          <w:sz w:val="22"/>
        </w:rPr>
      </w:pPr>
      <w:r>
        <w:rPr>
          <w:rFonts w:ascii="Arial" w:hAnsi="Arial"/>
          <w:sz w:val="22"/>
        </w:rPr>
        <w:t xml:space="preserve">4- </w:t>
      </w:r>
      <w:r>
        <w:rPr>
          <w:rFonts w:ascii="Arial" w:hAnsi="Arial"/>
          <w:b/>
          <w:sz w:val="22"/>
        </w:rPr>
        <w:t xml:space="preserve"> RECOURS CONTRE UN DÉBITEUR</w:t>
      </w:r>
    </w:p>
    <w:p w14:paraId="566AFA68" w14:textId="77777777" w:rsidR="00BD1CDF" w:rsidRDefault="00BD1CDF">
      <w:pPr>
        <w:suppressAutoHyphens/>
        <w:rPr>
          <w:rFonts w:ascii="Arial" w:hAnsi="Arial"/>
          <w:b/>
          <w:sz w:val="22"/>
        </w:rPr>
      </w:pPr>
    </w:p>
    <w:p w14:paraId="6115497C" w14:textId="77777777" w:rsidR="00BD1CDF" w:rsidRDefault="00BD1CDF">
      <w:pPr>
        <w:suppressAutoHyphens/>
        <w:ind w:firstLine="1008"/>
        <w:rPr>
          <w:rFonts w:ascii="Arial" w:hAnsi="Arial"/>
          <w:sz w:val="22"/>
        </w:rPr>
      </w:pPr>
      <w:r>
        <w:rPr>
          <w:rFonts w:ascii="Arial" w:hAnsi="Arial"/>
          <w:sz w:val="22"/>
        </w:rPr>
        <w:t xml:space="preserve">Si, à la suite du défaut d'un de ses débiteurs de créances d'exécuter ses obligations, le débiteur n'entend pas exercer avec diligence les recours et les garanties qui lui résultent de toute loi ou des actes relatifs aux créances, le créancier pourra alors exercer lesdits </w:t>
      </w:r>
      <w:r>
        <w:rPr>
          <w:rFonts w:ascii="Arial" w:hAnsi="Arial"/>
          <w:sz w:val="22"/>
        </w:rPr>
        <w:lastRenderedPageBreak/>
        <w:t>recours et garanties. Le créancier pourra exiger que les sommes obtenues lui soient remises en vue de les imputer, conformément à la convention.</w:t>
      </w:r>
    </w:p>
    <w:p w14:paraId="08B114DC" w14:textId="77777777" w:rsidR="00BD1CDF" w:rsidRDefault="00BD1CDF" w:rsidP="00C60B39">
      <w:pPr>
        <w:suppressAutoHyphens/>
        <w:rPr>
          <w:rFonts w:ascii="Arial" w:hAnsi="Arial"/>
          <w:sz w:val="22"/>
        </w:rPr>
      </w:pPr>
    </w:p>
    <w:p w14:paraId="0C79E43D" w14:textId="77777777" w:rsidR="00BD1CDF" w:rsidRDefault="00BD1CDF" w:rsidP="00C60B39">
      <w:pPr>
        <w:suppressAutoHyphens/>
        <w:rPr>
          <w:rFonts w:ascii="Arial" w:hAnsi="Arial"/>
          <w:sz w:val="22"/>
        </w:rPr>
      </w:pPr>
    </w:p>
    <w:p w14:paraId="3B35A0FF" w14:textId="77777777" w:rsidR="00BD1CDF" w:rsidRDefault="00BD1CDF">
      <w:pPr>
        <w:suppressAutoHyphens/>
        <w:ind w:left="360"/>
        <w:rPr>
          <w:rFonts w:ascii="Arial" w:hAnsi="Arial"/>
          <w:b/>
          <w:sz w:val="22"/>
        </w:rPr>
      </w:pPr>
      <w:r>
        <w:rPr>
          <w:rFonts w:ascii="Arial" w:hAnsi="Arial"/>
          <w:sz w:val="22"/>
        </w:rPr>
        <w:t xml:space="preserve">5-  </w:t>
      </w:r>
      <w:r>
        <w:rPr>
          <w:rFonts w:ascii="Arial" w:hAnsi="Arial"/>
          <w:b/>
          <w:sz w:val="22"/>
        </w:rPr>
        <w:t>IMPUTATION DES SOMMES PERÇUES</w:t>
      </w:r>
    </w:p>
    <w:p w14:paraId="136E3041" w14:textId="77777777" w:rsidR="00BD1CDF" w:rsidRDefault="00BD1CDF">
      <w:pPr>
        <w:suppressAutoHyphens/>
        <w:rPr>
          <w:rFonts w:ascii="Arial" w:hAnsi="Arial"/>
          <w:b/>
          <w:sz w:val="22"/>
        </w:rPr>
      </w:pPr>
    </w:p>
    <w:p w14:paraId="053DEA62" w14:textId="77777777" w:rsidR="00BD1CDF" w:rsidRDefault="00BD1CDF">
      <w:pPr>
        <w:suppressAutoHyphens/>
        <w:ind w:firstLine="1008"/>
        <w:rPr>
          <w:rFonts w:ascii="Arial" w:hAnsi="Arial"/>
          <w:b/>
          <w:sz w:val="22"/>
        </w:rPr>
      </w:pPr>
      <w:r>
        <w:rPr>
          <w:rFonts w:ascii="Arial" w:hAnsi="Arial"/>
          <w:sz w:val="22"/>
        </w:rPr>
        <w:t>Le prêteur qui perçoit en partie ou en totalité les créances les impute, toujours avec l'autorisation de La Financière agricole, au paiement des frais encourus, des intérêts et de la somme prêtée, que celle-ci soit exigible ou non.</w:t>
      </w:r>
    </w:p>
    <w:p w14:paraId="335570FE" w14:textId="77777777" w:rsidR="00BD1CDF" w:rsidRDefault="00BD1CDF">
      <w:pPr>
        <w:suppressAutoHyphens/>
        <w:rPr>
          <w:rFonts w:ascii="Arial" w:hAnsi="Arial"/>
          <w:sz w:val="22"/>
        </w:rPr>
      </w:pPr>
    </w:p>
    <w:p w14:paraId="6FDC8D5F" w14:textId="77777777" w:rsidR="00BD1CDF" w:rsidRDefault="00BD1CDF">
      <w:pPr>
        <w:suppressAutoHyphens/>
        <w:rPr>
          <w:rFonts w:ascii="Arial" w:hAnsi="Arial"/>
          <w:sz w:val="22"/>
        </w:rPr>
      </w:pPr>
    </w:p>
    <w:p w14:paraId="7B287230" w14:textId="77777777" w:rsidR="00BD1CDF" w:rsidRDefault="00BD1CDF">
      <w:pPr>
        <w:suppressAutoHyphens/>
        <w:ind w:firstLine="288"/>
        <w:rPr>
          <w:rFonts w:ascii="Arial" w:hAnsi="Arial"/>
          <w:b/>
          <w:sz w:val="22"/>
        </w:rPr>
      </w:pPr>
      <w:r>
        <w:rPr>
          <w:rFonts w:ascii="Arial" w:hAnsi="Arial"/>
          <w:sz w:val="22"/>
        </w:rPr>
        <w:t xml:space="preserve">6-  </w:t>
      </w:r>
      <w:r>
        <w:rPr>
          <w:rFonts w:ascii="Arial" w:hAnsi="Arial"/>
          <w:b/>
          <w:sz w:val="22"/>
        </w:rPr>
        <w:t>CONSENTEMENT DU DÉBITEUR</w:t>
      </w:r>
    </w:p>
    <w:p w14:paraId="59B1A53B" w14:textId="77777777" w:rsidR="00BD1CDF" w:rsidRDefault="00BD1CDF">
      <w:pPr>
        <w:suppressAutoHyphens/>
        <w:rPr>
          <w:rFonts w:ascii="Arial" w:hAnsi="Arial"/>
          <w:sz w:val="22"/>
        </w:rPr>
      </w:pPr>
    </w:p>
    <w:p w14:paraId="0F1CA3C6" w14:textId="77777777" w:rsidR="00BD1CDF" w:rsidRDefault="00BD1CDF">
      <w:pPr>
        <w:suppressAutoHyphens/>
        <w:ind w:firstLine="1008"/>
        <w:rPr>
          <w:rFonts w:ascii="Arial" w:hAnsi="Arial"/>
          <w:sz w:val="22"/>
        </w:rPr>
      </w:pPr>
      <w:r>
        <w:rPr>
          <w:rFonts w:ascii="Arial" w:hAnsi="Arial"/>
          <w:sz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58C3A684" w14:textId="77777777" w:rsidR="00BD1CDF" w:rsidRDefault="00BD1CDF">
      <w:pPr>
        <w:suppressAutoHyphens/>
        <w:rPr>
          <w:rFonts w:ascii="Arial" w:hAnsi="Arial"/>
          <w:sz w:val="22"/>
        </w:rPr>
      </w:pPr>
    </w:p>
    <w:p w14:paraId="64D7E9A5" w14:textId="77777777" w:rsidR="00BD1CDF" w:rsidRDefault="00BD1CDF">
      <w:pPr>
        <w:suppressAutoHyphens/>
        <w:rPr>
          <w:rFonts w:ascii="Arial" w:hAnsi="Arial"/>
          <w:sz w:val="22"/>
        </w:rPr>
      </w:pPr>
    </w:p>
    <w:p w14:paraId="4A2B5B06" w14:textId="77777777" w:rsidR="00BD1CDF" w:rsidRDefault="00BD1CDF">
      <w:pPr>
        <w:suppressAutoHyphens/>
        <w:ind w:firstLine="288"/>
        <w:rPr>
          <w:rFonts w:ascii="Arial" w:hAnsi="Arial"/>
          <w:b/>
          <w:sz w:val="22"/>
        </w:rPr>
      </w:pPr>
      <w:r>
        <w:rPr>
          <w:rFonts w:ascii="Arial" w:hAnsi="Arial"/>
          <w:sz w:val="22"/>
        </w:rPr>
        <w:t xml:space="preserve">7-  </w:t>
      </w:r>
      <w:r>
        <w:rPr>
          <w:rFonts w:ascii="Arial" w:hAnsi="Arial"/>
          <w:b/>
          <w:sz w:val="22"/>
        </w:rPr>
        <w:t>ENGAGEMENTS DU DÉBITEUR</w:t>
      </w:r>
    </w:p>
    <w:p w14:paraId="7C4FC739" w14:textId="77777777" w:rsidR="00BD1CDF" w:rsidRDefault="00BD1CDF">
      <w:pPr>
        <w:suppressAutoHyphens/>
        <w:rPr>
          <w:rFonts w:ascii="Arial" w:hAnsi="Arial"/>
          <w:sz w:val="22"/>
        </w:rPr>
      </w:pPr>
    </w:p>
    <w:p w14:paraId="1B9AD1F1" w14:textId="77777777" w:rsidR="00BD1CDF" w:rsidRDefault="00BD1CDF">
      <w:pPr>
        <w:suppressAutoHyphens/>
        <w:ind w:firstLine="1008"/>
        <w:rPr>
          <w:rFonts w:ascii="Arial" w:hAnsi="Arial"/>
          <w:sz w:val="22"/>
        </w:rPr>
      </w:pPr>
      <w:r>
        <w:rPr>
          <w:rFonts w:ascii="Arial" w:hAnsi="Arial"/>
          <w:sz w:val="22"/>
        </w:rPr>
        <w:t>Jusqu'au remboursement intégral du prêt, le débiteur s'engage à remplir les obligations suivantes, savoir:</w:t>
      </w:r>
    </w:p>
    <w:p w14:paraId="1D74C453" w14:textId="77777777" w:rsidR="00BD1CDF" w:rsidRDefault="00BD1CDF">
      <w:pPr>
        <w:suppressAutoHyphens/>
        <w:ind w:firstLine="1008"/>
        <w:rPr>
          <w:rFonts w:ascii="Arial" w:hAnsi="Arial"/>
          <w:sz w:val="22"/>
        </w:rPr>
      </w:pPr>
    </w:p>
    <w:p w14:paraId="239C595A" w14:textId="77777777" w:rsidR="00BD1CDF" w:rsidRDefault="00BD1CDF">
      <w:pPr>
        <w:suppressAutoHyphens/>
        <w:ind w:firstLine="1008"/>
        <w:rPr>
          <w:rFonts w:ascii="Arial" w:hAnsi="Arial"/>
          <w:sz w:val="22"/>
        </w:rPr>
      </w:pPr>
      <w:r>
        <w:rPr>
          <w:rFonts w:ascii="Arial" w:hAnsi="Arial"/>
          <w:sz w:val="22"/>
        </w:rPr>
        <w:t>a) laisser les biens ci-dessus hypothéqués libres en tout temps de toute priorité, hypothèque ou charge quelconque pouvant primer les droits du créancier, à l'exception, le cas échéant, de celles-ci-après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401CAA30" w14:textId="77777777" w:rsidR="00BD1CDF" w:rsidRDefault="00BD1CDF">
      <w:pPr>
        <w:suppressAutoHyphens/>
        <w:ind w:firstLine="1008"/>
        <w:rPr>
          <w:rFonts w:ascii="Arial" w:hAnsi="Arial"/>
          <w:sz w:val="22"/>
        </w:rPr>
      </w:pPr>
    </w:p>
    <w:p w14:paraId="26B9BAC5" w14:textId="77777777" w:rsidR="00BD1CDF" w:rsidRDefault="00BD1CDF">
      <w:pPr>
        <w:suppressAutoHyphens/>
        <w:ind w:firstLine="1008"/>
        <w:rPr>
          <w:rFonts w:ascii="Arial" w:hAnsi="Arial"/>
          <w:sz w:val="22"/>
        </w:rPr>
      </w:pPr>
      <w:r>
        <w:rPr>
          <w:rFonts w:ascii="Arial" w:hAnsi="Arial"/>
          <w:sz w:val="22"/>
        </w:rPr>
        <w:t>b)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3E3EEE69" w14:textId="77777777" w:rsidR="00BD1CDF" w:rsidRDefault="00BD1CDF">
      <w:pPr>
        <w:suppressAutoHyphens/>
        <w:ind w:firstLine="1008"/>
        <w:rPr>
          <w:rFonts w:ascii="Arial" w:hAnsi="Arial"/>
          <w:sz w:val="22"/>
        </w:rPr>
      </w:pPr>
    </w:p>
    <w:p w14:paraId="0F4CF9A1" w14:textId="77777777" w:rsidR="00BD1CDF" w:rsidRDefault="00BD1CDF">
      <w:pPr>
        <w:suppressAutoHyphens/>
        <w:ind w:firstLine="1008"/>
        <w:rPr>
          <w:rFonts w:ascii="Arial" w:hAnsi="Arial"/>
          <w:sz w:val="22"/>
        </w:rPr>
      </w:pPr>
      <w:r>
        <w:rPr>
          <w:rFonts w:ascii="Arial" w:hAnsi="Arial"/>
          <w:sz w:val="22"/>
        </w:rPr>
        <w:t>c) obtenir, au préalable, l'autorisation de La Financière agricole pour toute libération ou mainlevée, avec ou sans considération, d'une garantie prise aux termes des présentes, à être accordée subséquemment par le créancier;</w:t>
      </w:r>
    </w:p>
    <w:p w14:paraId="171153E8" w14:textId="604A8F56" w:rsidR="00BD1CDF" w:rsidRDefault="00BD1CDF">
      <w:pPr>
        <w:suppressAutoHyphens/>
        <w:ind w:firstLine="1008"/>
        <w:rPr>
          <w:rFonts w:ascii="Arial" w:hAnsi="Arial"/>
          <w:sz w:val="22"/>
        </w:rPr>
      </w:pPr>
    </w:p>
    <w:p w14:paraId="0FD4A784" w14:textId="479E0DAC" w:rsidR="009A22A0" w:rsidRPr="00C60B39" w:rsidRDefault="009A22A0" w:rsidP="009A22A0">
      <w:pPr>
        <w:suppressAutoHyphens/>
        <w:ind w:firstLine="993"/>
        <w:rPr>
          <w:rFonts w:ascii="Arial" w:hAnsi="Arial" w:cs="Arial"/>
          <w:sz w:val="22"/>
          <w:szCs w:val="22"/>
        </w:rPr>
      </w:pPr>
      <w:bookmarkStart w:id="0" w:name="_Hlk116998618"/>
      <w:bookmarkStart w:id="1" w:name="_Hlk116918659"/>
      <w:bookmarkStart w:id="2" w:name="_Hlk117004856"/>
      <w:r w:rsidRPr="00C60B39">
        <w:rPr>
          <w:rFonts w:ascii="Arial" w:hAnsi="Arial"/>
          <w:sz w:val="22"/>
        </w:rPr>
        <w:t xml:space="preserve">d) </w:t>
      </w:r>
      <w:bookmarkStart w:id="3" w:name="_Hlk103689471"/>
      <w:r w:rsidR="00686361" w:rsidRPr="00C60B39">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C60B39">
        <w:rPr>
          <w:rFonts w:ascii="Arial" w:hAnsi="Arial" w:cs="Arial"/>
          <w:sz w:val="22"/>
          <w:szCs w:val="22"/>
        </w:rPr>
        <w:t> :</w:t>
      </w:r>
    </w:p>
    <w:p w14:paraId="6C2B3291" w14:textId="77777777" w:rsidR="009A22A0" w:rsidRPr="00C60B39" w:rsidRDefault="009A22A0" w:rsidP="009A22A0">
      <w:pPr>
        <w:suppressAutoHyphens/>
        <w:ind w:firstLine="1080"/>
        <w:rPr>
          <w:rFonts w:ascii="Arial" w:hAnsi="Arial"/>
          <w:sz w:val="22"/>
        </w:rPr>
      </w:pPr>
    </w:p>
    <w:p w14:paraId="503FD22F" w14:textId="77777777" w:rsidR="009A22A0" w:rsidRPr="00C60B39" w:rsidRDefault="009A22A0" w:rsidP="009A22A0">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60B39">
        <w:rPr>
          <w:rFonts w:ascii="Arial" w:hAnsi="Arial"/>
          <w:sz w:val="22"/>
        </w:rPr>
        <w:lastRenderedPageBreak/>
        <w:t>obtenir, lorsque nécessaire, tout certificat d'autorisation, permis ou attestation délivré en vertu de ces lois et règlements;</w:t>
      </w:r>
    </w:p>
    <w:p w14:paraId="3B6F2DB7" w14:textId="77777777" w:rsidR="009A22A0" w:rsidRPr="00C60B39" w:rsidRDefault="009A22A0" w:rsidP="009A22A0">
      <w:pPr>
        <w:pStyle w:val="Retraitcorpsdetexte"/>
        <w:suppressAutoHyphens/>
        <w:overflowPunct/>
        <w:autoSpaceDE/>
        <w:adjustRightInd/>
        <w:spacing w:after="0"/>
        <w:jc w:val="both"/>
        <w:textAlignment w:val="auto"/>
        <w:rPr>
          <w:rFonts w:ascii="Arial" w:hAnsi="Arial"/>
          <w:sz w:val="22"/>
        </w:rPr>
      </w:pPr>
    </w:p>
    <w:p w14:paraId="33399AC0" w14:textId="77777777" w:rsidR="009A22A0" w:rsidRPr="00C60B39" w:rsidRDefault="009A22A0" w:rsidP="009A22A0">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60B39">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43F2865A" w14:textId="77777777" w:rsidR="009A22A0" w:rsidRPr="00C60B39" w:rsidRDefault="009A22A0" w:rsidP="009A22A0">
      <w:pPr>
        <w:pStyle w:val="Retraitcorpsdetexte"/>
        <w:suppressAutoHyphens/>
        <w:overflowPunct/>
        <w:autoSpaceDE/>
        <w:adjustRightInd/>
        <w:spacing w:after="0"/>
        <w:jc w:val="both"/>
        <w:textAlignment w:val="auto"/>
        <w:rPr>
          <w:rFonts w:ascii="Arial" w:hAnsi="Arial"/>
          <w:sz w:val="22"/>
        </w:rPr>
      </w:pPr>
    </w:p>
    <w:p w14:paraId="4A18F2ED" w14:textId="77777777" w:rsidR="009A22A0" w:rsidRPr="00C60B39" w:rsidRDefault="009A22A0" w:rsidP="009A22A0">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60B39">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3A2C4BD5" w14:textId="77777777" w:rsidR="009A22A0" w:rsidRPr="00C60B39" w:rsidRDefault="009A22A0" w:rsidP="009A22A0">
      <w:pPr>
        <w:pStyle w:val="Retraitcorpsdetexte"/>
        <w:suppressAutoHyphens/>
        <w:overflowPunct/>
        <w:autoSpaceDE/>
        <w:adjustRightInd/>
        <w:spacing w:after="0"/>
        <w:jc w:val="both"/>
        <w:textAlignment w:val="auto"/>
        <w:rPr>
          <w:rFonts w:ascii="Arial" w:hAnsi="Arial"/>
          <w:sz w:val="22"/>
        </w:rPr>
      </w:pPr>
    </w:p>
    <w:p w14:paraId="50660D22" w14:textId="77777777" w:rsidR="009A22A0" w:rsidRPr="00C60B39" w:rsidRDefault="009A22A0" w:rsidP="009A22A0">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60B39">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7612BA9F" w14:textId="77777777" w:rsidR="009A22A0" w:rsidRPr="00C60B39" w:rsidRDefault="009A22A0" w:rsidP="009A22A0">
      <w:pPr>
        <w:pStyle w:val="Retraitcorpsdetexte"/>
        <w:suppressAutoHyphens/>
        <w:overflowPunct/>
        <w:autoSpaceDE/>
        <w:adjustRightInd/>
        <w:spacing w:after="0"/>
        <w:jc w:val="both"/>
        <w:textAlignment w:val="auto"/>
        <w:rPr>
          <w:rFonts w:ascii="Arial" w:hAnsi="Arial"/>
          <w:sz w:val="22"/>
        </w:rPr>
      </w:pPr>
    </w:p>
    <w:p w14:paraId="478E6DD5" w14:textId="77777777" w:rsidR="009A22A0" w:rsidRPr="00C60B39" w:rsidRDefault="009A22A0" w:rsidP="009A22A0">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60B39">
        <w:rPr>
          <w:rFonts w:ascii="Arial" w:hAnsi="Arial"/>
          <w:sz w:val="22"/>
        </w:rPr>
        <w:t>prendre, s'il y a lieu, sans délai les mesures nécessaires pour remédier au défaut invoqué dans l'avis ou l'ordonnance ou pour obtenir, le cas échéant, la radiation de leur publication contre ses biens;</w:t>
      </w:r>
    </w:p>
    <w:p w14:paraId="3E1858D3" w14:textId="77777777" w:rsidR="009A22A0" w:rsidRPr="00C60B39" w:rsidRDefault="009A22A0" w:rsidP="009A22A0">
      <w:pPr>
        <w:pStyle w:val="Retraitcorpsdetexte"/>
        <w:overflowPunct/>
        <w:autoSpaceDE/>
        <w:adjustRightInd/>
        <w:textAlignment w:val="auto"/>
        <w:rPr>
          <w:rFonts w:ascii="Arial" w:hAnsi="Arial"/>
          <w:sz w:val="22"/>
        </w:rPr>
      </w:pPr>
    </w:p>
    <w:p w14:paraId="47146554" w14:textId="77777777" w:rsidR="009A22A0" w:rsidRPr="00C60B39" w:rsidRDefault="009A22A0" w:rsidP="009A22A0">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C60B39">
        <w:rPr>
          <w:rFonts w:ascii="Arial" w:hAnsi="Arial"/>
          <w:sz w:val="22"/>
        </w:rPr>
        <w:t>prendre les mesures nécessaires afin que les activités qu'il exerce le soient conformément aux différentes normes édictées par ces lois et règlements;</w:t>
      </w:r>
    </w:p>
    <w:p w14:paraId="748016B6" w14:textId="77777777" w:rsidR="009A22A0" w:rsidRPr="00C60B39" w:rsidRDefault="009A22A0" w:rsidP="009A22A0">
      <w:pPr>
        <w:pStyle w:val="Retraitcorpsdetexte"/>
        <w:suppressAutoHyphens/>
        <w:overflowPunct/>
        <w:autoSpaceDE/>
        <w:adjustRightInd/>
        <w:spacing w:after="0"/>
        <w:jc w:val="both"/>
        <w:textAlignment w:val="auto"/>
        <w:rPr>
          <w:rFonts w:ascii="Arial" w:hAnsi="Arial"/>
          <w:sz w:val="22"/>
        </w:rPr>
      </w:pPr>
    </w:p>
    <w:p w14:paraId="70F44418" w14:textId="77777777" w:rsidR="009A22A0" w:rsidRPr="00C60B39" w:rsidRDefault="009A22A0" w:rsidP="009A22A0">
      <w:pPr>
        <w:suppressAutoHyphens/>
        <w:ind w:firstLine="1080"/>
        <w:rPr>
          <w:rFonts w:ascii="Arial" w:hAnsi="Arial"/>
          <w:sz w:val="22"/>
        </w:rPr>
      </w:pPr>
      <w:r w:rsidRPr="00C60B39">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C60B39">
        <w:rPr>
          <w:rFonts w:ascii="Arial" w:hAnsi="Arial"/>
          <w:sz w:val="22"/>
        </w:rPr>
        <w:t>conformes aux normes édictées en vertu de ces lois et règlements;</w:t>
      </w:r>
    </w:p>
    <w:bookmarkEnd w:id="1"/>
    <w:bookmarkEnd w:id="2"/>
    <w:p w14:paraId="5E3AE7C2" w14:textId="77777777" w:rsidR="00BD1CDF" w:rsidRDefault="00BD1CDF">
      <w:pPr>
        <w:suppressAutoHyphens/>
        <w:ind w:firstLine="1008"/>
        <w:rPr>
          <w:rFonts w:ascii="Arial" w:hAnsi="Arial"/>
          <w:sz w:val="22"/>
        </w:rPr>
      </w:pPr>
    </w:p>
    <w:p w14:paraId="14D9D9DE" w14:textId="77777777" w:rsidR="00BD1CDF" w:rsidRDefault="00BD1CDF">
      <w:pPr>
        <w:suppressAutoHyphens/>
        <w:ind w:firstLine="1008"/>
        <w:rPr>
          <w:rFonts w:ascii="Arial" w:hAnsi="Arial"/>
          <w:sz w:val="22"/>
        </w:rPr>
      </w:pPr>
      <w:r>
        <w:rPr>
          <w:rFonts w:ascii="Arial" w:hAnsi="Arial"/>
          <w:sz w:val="22"/>
        </w:rPr>
        <w:t>e) fournir à ses frais à La Financière agricole et au créancier tous les renseignements et documents jugés nécessaires.</w:t>
      </w:r>
    </w:p>
    <w:p w14:paraId="0487CBB4" w14:textId="77777777" w:rsidR="00BD1CDF" w:rsidRDefault="00BD1CDF">
      <w:pPr>
        <w:suppressAutoHyphens/>
        <w:rPr>
          <w:rFonts w:ascii="Arial" w:hAnsi="Arial"/>
          <w:sz w:val="22"/>
        </w:rPr>
      </w:pPr>
    </w:p>
    <w:p w14:paraId="689E78C0" w14:textId="77777777" w:rsidR="00BD1CDF" w:rsidRDefault="00BD1CDF">
      <w:pPr>
        <w:suppressAutoHyphens/>
        <w:rPr>
          <w:rFonts w:ascii="Arial" w:hAnsi="Arial"/>
          <w:sz w:val="22"/>
        </w:rPr>
      </w:pPr>
    </w:p>
    <w:p w14:paraId="228B5F14" w14:textId="77777777" w:rsidR="00BD1CDF" w:rsidRDefault="00BD1CDF">
      <w:pPr>
        <w:suppressAutoHyphens/>
        <w:ind w:firstLine="288"/>
        <w:rPr>
          <w:rFonts w:ascii="Arial" w:hAnsi="Arial"/>
          <w:b/>
          <w:sz w:val="22"/>
        </w:rPr>
      </w:pPr>
      <w:r>
        <w:rPr>
          <w:rFonts w:ascii="Arial" w:hAnsi="Arial"/>
          <w:sz w:val="22"/>
        </w:rPr>
        <w:t xml:space="preserve">8- </w:t>
      </w:r>
      <w:r>
        <w:rPr>
          <w:rFonts w:ascii="Arial" w:hAnsi="Arial"/>
          <w:b/>
          <w:sz w:val="22"/>
        </w:rPr>
        <w:t xml:space="preserve"> DÉFAUT</w:t>
      </w:r>
    </w:p>
    <w:p w14:paraId="57CB495F" w14:textId="77777777" w:rsidR="00BD1CDF" w:rsidRDefault="00BD1CDF">
      <w:pPr>
        <w:suppressAutoHyphens/>
        <w:rPr>
          <w:rFonts w:ascii="Arial" w:hAnsi="Arial"/>
          <w:sz w:val="22"/>
        </w:rPr>
      </w:pPr>
    </w:p>
    <w:p w14:paraId="2CCAA9D0" w14:textId="77777777" w:rsidR="00BD1CDF" w:rsidRDefault="00BD1CDF">
      <w:pPr>
        <w:suppressAutoHyphens/>
        <w:ind w:firstLine="1008"/>
        <w:rPr>
          <w:rFonts w:ascii="Arial" w:hAnsi="Arial"/>
          <w:sz w:val="22"/>
        </w:rPr>
      </w:pPr>
      <w:r>
        <w:rPr>
          <w:rFonts w:ascii="Arial" w:hAnsi="Arial"/>
          <w:sz w:val="22"/>
        </w:rPr>
        <w:t>Outre les cas prévus au prêt, le débiteur sera également en défaut:</w:t>
      </w:r>
    </w:p>
    <w:p w14:paraId="75E16467" w14:textId="77777777" w:rsidR="00BD1CDF" w:rsidRDefault="00BD1CDF">
      <w:pPr>
        <w:suppressAutoHyphens/>
        <w:ind w:firstLine="1008"/>
        <w:rPr>
          <w:rFonts w:ascii="Arial" w:hAnsi="Arial"/>
          <w:sz w:val="22"/>
        </w:rPr>
      </w:pPr>
    </w:p>
    <w:p w14:paraId="62D5CD6F" w14:textId="77777777" w:rsidR="00BD1CDF" w:rsidRDefault="00BD1CDF">
      <w:pPr>
        <w:suppressAutoHyphens/>
        <w:ind w:firstLine="1008"/>
        <w:rPr>
          <w:rFonts w:ascii="Arial" w:hAnsi="Arial"/>
          <w:sz w:val="22"/>
        </w:rPr>
      </w:pPr>
      <w:r>
        <w:rPr>
          <w:rFonts w:ascii="Arial" w:hAnsi="Arial"/>
          <w:sz w:val="22"/>
        </w:rPr>
        <w:t>a) s'il ne se conforme pas aux obligations résultant des présentes;</w:t>
      </w:r>
    </w:p>
    <w:p w14:paraId="3F370BA4" w14:textId="77777777" w:rsidR="00BD1CDF" w:rsidRDefault="00BD1CDF">
      <w:pPr>
        <w:suppressAutoHyphens/>
        <w:ind w:firstLine="1008"/>
        <w:rPr>
          <w:rFonts w:ascii="Arial" w:hAnsi="Arial"/>
          <w:sz w:val="22"/>
        </w:rPr>
      </w:pPr>
    </w:p>
    <w:p w14:paraId="3DC67722" w14:textId="77777777" w:rsidR="00BD1CDF" w:rsidRDefault="00BD1CDF">
      <w:pPr>
        <w:suppressAutoHyphens/>
        <w:ind w:firstLine="1008"/>
        <w:rPr>
          <w:rFonts w:ascii="Arial" w:hAnsi="Arial"/>
          <w:sz w:val="22"/>
        </w:rPr>
      </w:pPr>
      <w:r>
        <w:rPr>
          <w:rFonts w:ascii="Arial" w:hAnsi="Arial"/>
          <w:sz w:val="22"/>
        </w:rPr>
        <w:t>b) s'il y a fin de l'emphytéose autrement que par la réunion des qualités de propriétaire et d'emphytéote dans la personne du débiteur, extinction de son usufruit ou fin de sa propriété superficiaire;</w:t>
      </w:r>
    </w:p>
    <w:p w14:paraId="01D5240E" w14:textId="77777777" w:rsidR="00BD1CDF" w:rsidRDefault="00BD1CDF">
      <w:pPr>
        <w:suppressAutoHyphens/>
        <w:ind w:firstLine="1008"/>
        <w:rPr>
          <w:rFonts w:ascii="Arial" w:hAnsi="Arial"/>
          <w:sz w:val="22"/>
        </w:rPr>
      </w:pPr>
    </w:p>
    <w:p w14:paraId="68D4D240" w14:textId="77777777" w:rsidR="00BD1CDF" w:rsidRDefault="00BD1CDF">
      <w:pPr>
        <w:suppressAutoHyphens/>
        <w:ind w:firstLine="1008"/>
        <w:rPr>
          <w:rFonts w:ascii="Arial" w:hAnsi="Arial"/>
          <w:sz w:val="22"/>
        </w:rPr>
      </w:pPr>
      <w:r>
        <w:rPr>
          <w:rFonts w:ascii="Arial" w:hAnsi="Arial"/>
          <w:sz w:val="22"/>
        </w:rPr>
        <w:t>c) s'il n'obtient pas la mainlevée de toute saisie opérée contre les biens hypothéqués en exécution d'un jugement;</w:t>
      </w:r>
    </w:p>
    <w:p w14:paraId="4792BEB0" w14:textId="77777777" w:rsidR="00BD1CDF" w:rsidRDefault="00BD1CDF">
      <w:pPr>
        <w:suppressAutoHyphens/>
        <w:ind w:firstLine="1008"/>
        <w:rPr>
          <w:rFonts w:ascii="Arial" w:hAnsi="Arial"/>
          <w:sz w:val="22"/>
        </w:rPr>
      </w:pPr>
    </w:p>
    <w:p w14:paraId="63AA43D2" w14:textId="77777777" w:rsidR="00BD1CDF" w:rsidRDefault="00BD1CDF">
      <w:pPr>
        <w:suppressAutoHyphens/>
        <w:ind w:firstLine="1008"/>
        <w:rPr>
          <w:rFonts w:ascii="Arial" w:hAnsi="Arial"/>
          <w:sz w:val="22"/>
        </w:rPr>
      </w:pPr>
      <w:r>
        <w:rPr>
          <w:rFonts w:ascii="Arial" w:hAnsi="Arial"/>
          <w:sz w:val="22"/>
        </w:rPr>
        <w:t>d) s'il n'obtient pas la mainlevée de tout préavis d'exercice d'un droit hypothécaire ou d'un autre droit inscrit contre les biens hypothéqués ou ne remédie pas à tout défaut aux termes de toute autre hypothèque ou charge affectant les biens hypothéqués;</w:t>
      </w:r>
    </w:p>
    <w:p w14:paraId="15F8BFFC" w14:textId="77777777" w:rsidR="00BD1CDF" w:rsidRDefault="00BD1CDF">
      <w:pPr>
        <w:suppressAutoHyphens/>
        <w:ind w:firstLine="1008"/>
        <w:rPr>
          <w:rFonts w:ascii="Arial" w:hAnsi="Arial"/>
          <w:sz w:val="22"/>
        </w:rPr>
      </w:pPr>
    </w:p>
    <w:p w14:paraId="02E9E138" w14:textId="77777777" w:rsidR="00BD1CDF" w:rsidRDefault="00BD1CDF">
      <w:pPr>
        <w:suppressAutoHyphens/>
        <w:ind w:firstLine="1008"/>
        <w:rPr>
          <w:rFonts w:ascii="Arial" w:hAnsi="Arial"/>
          <w:sz w:val="22"/>
        </w:rPr>
      </w:pPr>
      <w:r>
        <w:rPr>
          <w:rFonts w:ascii="Arial" w:hAnsi="Arial"/>
          <w:sz w:val="22"/>
        </w:rPr>
        <w:lastRenderedPageBreak/>
        <w:t>e) s'il fait aux présentes une déclaration qui s'avère fausse ou inexacte ou s'il se révèle des inscriptions ou des droits susceptibles de modifier la situation déclarée et acceptée.</w:t>
      </w:r>
    </w:p>
    <w:p w14:paraId="6171DD6F" w14:textId="77777777" w:rsidR="00BD1CDF" w:rsidRDefault="00BD1CDF">
      <w:pPr>
        <w:suppressAutoHyphens/>
        <w:ind w:firstLine="1008"/>
        <w:rPr>
          <w:rFonts w:ascii="Arial" w:hAnsi="Arial"/>
          <w:sz w:val="22"/>
        </w:rPr>
      </w:pPr>
    </w:p>
    <w:p w14:paraId="6848DF17" w14:textId="77777777" w:rsidR="00BD1CDF" w:rsidRDefault="00BD1CDF">
      <w:pPr>
        <w:suppressAutoHyphens/>
        <w:ind w:firstLine="1008"/>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14:paraId="4EA3582F" w14:textId="77777777" w:rsidR="00BD1CDF" w:rsidRDefault="00BD1CDF">
      <w:pPr>
        <w:suppressAutoHyphens/>
        <w:ind w:firstLine="1008"/>
        <w:rPr>
          <w:rFonts w:ascii="Arial" w:hAnsi="Arial"/>
          <w:sz w:val="22"/>
        </w:rPr>
      </w:pPr>
    </w:p>
    <w:p w14:paraId="6B7AF351" w14:textId="77777777" w:rsidR="00BD1CDF" w:rsidRDefault="00BD1CDF">
      <w:pPr>
        <w:suppressAutoHyphens/>
        <w:ind w:firstLine="1008"/>
        <w:rPr>
          <w:rFonts w:ascii="Arial" w:hAnsi="Arial"/>
          <w:sz w:val="22"/>
        </w:rPr>
      </w:pPr>
      <w:r>
        <w:rPr>
          <w:rFonts w:ascii="Arial" w:hAnsi="Arial"/>
          <w:sz w:val="22"/>
        </w:rPr>
        <w:t>1) d'exiger le paiement immédiat de la totalité du prêt, en capital, intérêts, frais et accessoires;</w:t>
      </w:r>
    </w:p>
    <w:p w14:paraId="66D54802" w14:textId="77777777" w:rsidR="00BD1CDF" w:rsidRDefault="00BD1CDF">
      <w:pPr>
        <w:suppressAutoHyphens/>
        <w:ind w:firstLine="1008"/>
        <w:rPr>
          <w:rFonts w:ascii="Arial" w:hAnsi="Arial"/>
          <w:sz w:val="22"/>
        </w:rPr>
      </w:pPr>
    </w:p>
    <w:p w14:paraId="1F386FFC" w14:textId="77777777" w:rsidR="00BD1CDF" w:rsidRDefault="00BD1CDF">
      <w:pPr>
        <w:suppressAutoHyphens/>
        <w:ind w:firstLine="1008"/>
        <w:rPr>
          <w:rFonts w:ascii="Arial" w:hAnsi="Arial"/>
          <w:sz w:val="22"/>
        </w:rPr>
      </w:pPr>
      <w:r>
        <w:rPr>
          <w:rFonts w:ascii="Arial" w:hAnsi="Arial"/>
          <w:sz w:val="22"/>
        </w:rPr>
        <w:t>2) d'exécuter toute obligation non respectée par le débiteur en lieu et place et aux frais de ce dernier;</w:t>
      </w:r>
    </w:p>
    <w:p w14:paraId="532CE8AB" w14:textId="77777777" w:rsidR="00BD1CDF" w:rsidRDefault="00BD1CDF">
      <w:pPr>
        <w:suppressAutoHyphens/>
        <w:ind w:firstLine="1008"/>
        <w:rPr>
          <w:rFonts w:ascii="Arial" w:hAnsi="Arial"/>
          <w:sz w:val="22"/>
        </w:rPr>
      </w:pPr>
    </w:p>
    <w:p w14:paraId="7CE6C4F4" w14:textId="77777777" w:rsidR="00BD1CDF" w:rsidRDefault="00BD1CDF">
      <w:pPr>
        <w:suppressAutoHyphens/>
        <w:ind w:firstLine="1008"/>
        <w:rPr>
          <w:rFonts w:ascii="Arial" w:hAnsi="Arial"/>
          <w:sz w:val="22"/>
        </w:rPr>
      </w:pPr>
      <w:r>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3C1EC6DE" w14:textId="77777777" w:rsidR="00BD1CDF" w:rsidRDefault="00BD1CDF">
      <w:pPr>
        <w:suppressAutoHyphens/>
        <w:rPr>
          <w:rFonts w:ascii="Arial" w:hAnsi="Arial"/>
          <w:sz w:val="22"/>
        </w:rPr>
      </w:pPr>
    </w:p>
    <w:p w14:paraId="03C000CD" w14:textId="77777777" w:rsidR="00BD1CDF" w:rsidRDefault="00BD1CDF">
      <w:pPr>
        <w:suppressAutoHyphens/>
        <w:rPr>
          <w:rFonts w:ascii="Arial" w:hAnsi="Arial"/>
          <w:sz w:val="22"/>
        </w:rPr>
      </w:pPr>
    </w:p>
    <w:p w14:paraId="77EB7D41" w14:textId="77777777" w:rsidR="00BD1CDF" w:rsidRDefault="00BD1CDF">
      <w:pPr>
        <w:suppressAutoHyphens/>
        <w:ind w:firstLine="360"/>
        <w:rPr>
          <w:rFonts w:ascii="Arial" w:hAnsi="Arial"/>
          <w:b/>
          <w:sz w:val="22"/>
        </w:rPr>
      </w:pPr>
      <w:r>
        <w:rPr>
          <w:rFonts w:ascii="Arial" w:hAnsi="Arial"/>
          <w:sz w:val="22"/>
        </w:rPr>
        <w:t xml:space="preserve">9- </w:t>
      </w:r>
      <w:r>
        <w:rPr>
          <w:rFonts w:ascii="Arial" w:hAnsi="Arial"/>
          <w:b/>
          <w:sz w:val="22"/>
        </w:rPr>
        <w:t>FRAIS D'EMPRUNT</w:t>
      </w:r>
    </w:p>
    <w:p w14:paraId="20311D14" w14:textId="77777777" w:rsidR="00BD1CDF" w:rsidRDefault="00BD1CDF">
      <w:pPr>
        <w:suppressAutoHyphens/>
        <w:rPr>
          <w:rFonts w:ascii="Arial" w:hAnsi="Arial"/>
          <w:sz w:val="22"/>
        </w:rPr>
      </w:pPr>
    </w:p>
    <w:p w14:paraId="1735427D" w14:textId="77777777" w:rsidR="00BD1CDF" w:rsidRDefault="00BD1CDF">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B822AA">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w:t>
      </w:r>
    </w:p>
    <w:p w14:paraId="71446E0E" w14:textId="77777777" w:rsidR="00BD1CDF" w:rsidRDefault="00BD1CDF">
      <w:pPr>
        <w:suppressAutoHyphens/>
        <w:rPr>
          <w:rFonts w:ascii="Arial" w:hAnsi="Arial"/>
          <w:sz w:val="22"/>
        </w:rPr>
      </w:pPr>
    </w:p>
    <w:p w14:paraId="693EF536" w14:textId="77777777" w:rsidR="00BD1CDF" w:rsidRDefault="00BD1CDF">
      <w:pPr>
        <w:suppressAutoHyphens/>
        <w:rPr>
          <w:rFonts w:ascii="Arial" w:hAnsi="Arial"/>
          <w:sz w:val="22"/>
        </w:rPr>
      </w:pPr>
    </w:p>
    <w:p w14:paraId="2F5208A3" w14:textId="77777777" w:rsidR="00BD1CDF" w:rsidRDefault="00BD1CDF">
      <w:pPr>
        <w:suppressAutoHyphens/>
        <w:ind w:firstLine="288"/>
        <w:rPr>
          <w:rFonts w:ascii="Arial" w:hAnsi="Arial"/>
          <w:b/>
          <w:sz w:val="22"/>
        </w:rPr>
      </w:pPr>
      <w:r>
        <w:rPr>
          <w:rFonts w:ascii="Arial" w:hAnsi="Arial"/>
          <w:sz w:val="22"/>
        </w:rPr>
        <w:t xml:space="preserve">10-  </w:t>
      </w:r>
      <w:r>
        <w:rPr>
          <w:rFonts w:ascii="Arial" w:hAnsi="Arial"/>
          <w:b/>
          <w:sz w:val="22"/>
        </w:rPr>
        <w:t>DÉCLARATION DU DÉBITEUR</w:t>
      </w:r>
    </w:p>
    <w:p w14:paraId="79221DE4" w14:textId="77777777" w:rsidR="00BD1CDF" w:rsidRDefault="00BD1CDF">
      <w:pPr>
        <w:suppressAutoHyphens/>
        <w:rPr>
          <w:rFonts w:ascii="Arial" w:hAnsi="Arial"/>
          <w:sz w:val="22"/>
        </w:rPr>
      </w:pPr>
    </w:p>
    <w:p w14:paraId="2CE1BB60" w14:textId="77777777" w:rsidR="00BD1CDF" w:rsidRDefault="00BD1CDF">
      <w:pPr>
        <w:suppressAutoHyphens/>
        <w:ind w:firstLine="1008"/>
        <w:rPr>
          <w:rFonts w:ascii="Arial" w:hAnsi="Arial"/>
          <w:sz w:val="22"/>
        </w:rPr>
      </w:pPr>
      <w:r>
        <w:rPr>
          <w:rFonts w:ascii="Arial" w:hAnsi="Arial"/>
          <w:sz w:val="22"/>
        </w:rPr>
        <w:t>Le débiteur déclare:</w:t>
      </w:r>
    </w:p>
    <w:p w14:paraId="6ADE1BFA" w14:textId="77777777" w:rsidR="00BD1CDF" w:rsidRDefault="00BD1CDF">
      <w:pPr>
        <w:suppressAutoHyphens/>
        <w:ind w:firstLine="1008"/>
        <w:rPr>
          <w:rFonts w:ascii="Arial" w:hAnsi="Arial"/>
          <w:sz w:val="22"/>
        </w:rPr>
      </w:pPr>
    </w:p>
    <w:p w14:paraId="65E4384F" w14:textId="77777777" w:rsidR="00BD1CDF" w:rsidRDefault="00BD1CDF">
      <w:pPr>
        <w:suppressAutoHyphens/>
        <w:ind w:firstLine="1008"/>
        <w:rPr>
          <w:rFonts w:ascii="Arial" w:hAnsi="Arial"/>
          <w:sz w:val="22"/>
        </w:rPr>
      </w:pPr>
      <w:r>
        <w:rPr>
          <w:rFonts w:ascii="Arial" w:hAnsi="Arial"/>
          <w:sz w:val="22"/>
        </w:rPr>
        <w:t>a) les biens hypothéqués lui appartiennent en pleine propriété et ils ne sont grevés d'aucune priorité, d'aucune hypothèque et d'aucune charge quelconque, sauf et excepté:</w:t>
      </w:r>
    </w:p>
    <w:p w14:paraId="7F511D84" w14:textId="77777777" w:rsidR="00BD1CDF" w:rsidRDefault="00BD1CDF">
      <w:pPr>
        <w:suppressAutoHyphens/>
        <w:rPr>
          <w:rFonts w:ascii="Arial" w:hAnsi="Arial"/>
          <w:sz w:val="22"/>
        </w:rPr>
      </w:pPr>
    </w:p>
    <w:p w14:paraId="65E64397" w14:textId="77777777" w:rsidR="00BD1CDF" w:rsidRDefault="00BD1CDF">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4DBBF4C3" w14:textId="77777777" w:rsidR="00BD1CDF" w:rsidRDefault="00BD1CDF">
      <w:pPr>
        <w:suppressAutoHyphens/>
        <w:rPr>
          <w:rFonts w:ascii="Arial" w:hAnsi="Arial"/>
          <w:sz w:val="22"/>
        </w:rPr>
      </w:pPr>
    </w:p>
    <w:p w14:paraId="3EA9AED0" w14:textId="77777777" w:rsidR="00BD1CDF" w:rsidRDefault="00BD1CDF">
      <w:pPr>
        <w:suppressAutoHyphens/>
        <w:ind w:firstLine="1008"/>
        <w:rPr>
          <w:rFonts w:ascii="Arial" w:hAnsi="Arial"/>
          <w:sz w:val="22"/>
        </w:rPr>
      </w:pPr>
      <w:r>
        <w:rPr>
          <w:rFonts w:ascii="Arial" w:hAnsi="Arial"/>
          <w:sz w:val="22"/>
        </w:rPr>
        <w:t>b) toutes les taxes, impositions et cotisations établies par toute autorité compétente et généralement toutes autres impositions grevant les biens hypothéqués ont été payés sans subrogation;</w:t>
      </w:r>
    </w:p>
    <w:p w14:paraId="0EA43077" w14:textId="77777777" w:rsidR="00BD1CDF" w:rsidRDefault="00BD1CDF">
      <w:pPr>
        <w:suppressAutoHyphens/>
        <w:ind w:firstLine="1008"/>
        <w:rPr>
          <w:rFonts w:ascii="Arial" w:hAnsi="Arial"/>
          <w:sz w:val="22"/>
        </w:rPr>
      </w:pPr>
    </w:p>
    <w:p w14:paraId="4BE402F9" w14:textId="77777777" w:rsidR="00BD1CDF" w:rsidRDefault="00BD1CDF">
      <w:pPr>
        <w:suppressAutoHyphens/>
        <w:ind w:firstLine="1008"/>
        <w:rPr>
          <w:rFonts w:ascii="Arial" w:hAnsi="Arial"/>
          <w:sz w:val="22"/>
        </w:rPr>
      </w:pPr>
      <w:r>
        <w:rPr>
          <w:rFonts w:ascii="Arial" w:hAnsi="Arial"/>
          <w:sz w:val="22"/>
        </w:rPr>
        <w:t>c)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0552D7B6" w14:textId="77777777" w:rsidR="00BD1CDF" w:rsidRDefault="00BD1CDF">
      <w:pPr>
        <w:suppressAutoHyphens/>
        <w:ind w:firstLine="1008"/>
        <w:rPr>
          <w:rFonts w:ascii="Arial" w:hAnsi="Arial"/>
          <w:sz w:val="22"/>
        </w:rPr>
      </w:pPr>
    </w:p>
    <w:p w14:paraId="562A1F02" w14:textId="77777777" w:rsidR="00BD1CDF" w:rsidRDefault="00BD1CDF">
      <w:pPr>
        <w:suppressAutoHyphens/>
        <w:ind w:firstLine="1008"/>
        <w:rPr>
          <w:rFonts w:ascii="Arial" w:hAnsi="Arial"/>
          <w:sz w:val="22"/>
        </w:rPr>
      </w:pPr>
    </w:p>
    <w:p w14:paraId="28F46AEB" w14:textId="77777777" w:rsidR="00BD1CDF" w:rsidRDefault="00BD1CDF">
      <w:pPr>
        <w:suppressAutoHyphens/>
        <w:ind w:firstLine="360"/>
        <w:rPr>
          <w:rFonts w:ascii="Arial" w:hAnsi="Arial"/>
          <w:b/>
          <w:sz w:val="22"/>
        </w:rPr>
      </w:pPr>
      <w:r>
        <w:rPr>
          <w:rFonts w:ascii="Arial" w:hAnsi="Arial"/>
          <w:sz w:val="22"/>
        </w:rPr>
        <w:t xml:space="preserve">11- </w:t>
      </w:r>
      <w:r>
        <w:rPr>
          <w:rFonts w:ascii="Arial" w:hAnsi="Arial"/>
          <w:b/>
          <w:sz w:val="22"/>
        </w:rPr>
        <w:t>HYPOTHÈQUE CONTINUE</w:t>
      </w:r>
    </w:p>
    <w:p w14:paraId="43B66F05" w14:textId="77777777" w:rsidR="00BD1CDF" w:rsidRDefault="00BD1CDF">
      <w:pPr>
        <w:suppressAutoHyphens/>
        <w:ind w:firstLine="360"/>
        <w:rPr>
          <w:rFonts w:ascii="Arial" w:hAnsi="Arial"/>
          <w:b/>
          <w:sz w:val="22"/>
        </w:rPr>
      </w:pPr>
    </w:p>
    <w:p w14:paraId="48CDEEC1" w14:textId="77777777" w:rsidR="00BD1CDF" w:rsidRDefault="00BD1CDF">
      <w:pPr>
        <w:suppressAutoHyphens/>
        <w:ind w:firstLine="1152"/>
        <w:rPr>
          <w:rFonts w:ascii="Arial" w:hAnsi="Arial"/>
          <w:sz w:val="22"/>
        </w:rPr>
      </w:pPr>
      <w:r>
        <w:rPr>
          <w:rFonts w:ascii="Arial" w:hAnsi="Arial"/>
          <w:sz w:val="22"/>
        </w:rPr>
        <w:t xml:space="preserve">Malgré toute disposition contraire, les parties conviennent qu'en dépit de l'échéance du prêt ci-dessus et de son remboursement, le </w:t>
      </w:r>
      <w:r>
        <w:rPr>
          <w:rFonts w:ascii="Arial" w:hAnsi="Arial"/>
          <w:sz w:val="22"/>
        </w:rPr>
        <w:lastRenderedPageBreak/>
        <w:t>débiteur pourra demander au créancier de lui consentir un nouveau prêt en vertu de la Loi, en autant que le solde des prêts garantis par les présentes n'excède pas le montant initial du prêt.  Le débiteur pourra demander également d'emprunter à nouveau dans le cadre d'une entente de prêts à risque partagé entre La Financière agricole et le créancier.</w:t>
      </w:r>
    </w:p>
    <w:p w14:paraId="1F4D3716" w14:textId="77777777" w:rsidR="00BD1CDF" w:rsidRDefault="00BD1CDF">
      <w:pPr>
        <w:suppressAutoHyphens/>
        <w:ind w:firstLine="1152"/>
        <w:rPr>
          <w:rFonts w:ascii="Arial" w:hAnsi="Arial"/>
          <w:sz w:val="22"/>
        </w:rPr>
      </w:pPr>
    </w:p>
    <w:p w14:paraId="7046F9B7" w14:textId="77777777" w:rsidR="00BD1CDF" w:rsidRDefault="00BD1CDF">
      <w:pPr>
        <w:suppressAutoHyphens/>
        <w:ind w:firstLine="1152"/>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6DE6E08E" w14:textId="77777777" w:rsidR="00BD1CDF" w:rsidRDefault="00BD1CDF">
      <w:pPr>
        <w:suppressAutoHyphens/>
        <w:rPr>
          <w:rFonts w:ascii="Arial" w:hAnsi="Arial"/>
          <w:sz w:val="22"/>
        </w:rPr>
      </w:pPr>
    </w:p>
    <w:p w14:paraId="4D41AA2F" w14:textId="77777777" w:rsidR="00BD1CDF" w:rsidRDefault="00BD1CDF">
      <w:pPr>
        <w:suppressAutoHyphens/>
        <w:rPr>
          <w:rFonts w:ascii="Arial" w:hAnsi="Arial"/>
          <w:sz w:val="22"/>
        </w:rPr>
      </w:pPr>
    </w:p>
    <w:p w14:paraId="6B2ABDFD" w14:textId="77777777" w:rsidR="00BD1CDF" w:rsidRDefault="00BD1CDF">
      <w:pPr>
        <w:suppressAutoHyphens/>
        <w:ind w:firstLine="288"/>
        <w:rPr>
          <w:rFonts w:ascii="Arial" w:hAnsi="Arial"/>
          <w:b/>
          <w:sz w:val="22"/>
        </w:rPr>
      </w:pPr>
      <w:r>
        <w:rPr>
          <w:rFonts w:ascii="Arial" w:hAnsi="Arial"/>
          <w:sz w:val="22"/>
        </w:rPr>
        <w:t xml:space="preserve">12-  </w:t>
      </w:r>
      <w:r>
        <w:rPr>
          <w:rFonts w:ascii="Arial" w:hAnsi="Arial"/>
          <w:b/>
          <w:sz w:val="22"/>
        </w:rPr>
        <w:t>ÉLECTION DE DOMICILE</w:t>
      </w:r>
    </w:p>
    <w:p w14:paraId="61C788D8" w14:textId="77777777" w:rsidR="00BD1CDF" w:rsidRDefault="00BD1CDF">
      <w:pPr>
        <w:suppressAutoHyphens/>
        <w:rPr>
          <w:rFonts w:ascii="Arial" w:hAnsi="Arial"/>
          <w:sz w:val="22"/>
        </w:rPr>
      </w:pPr>
    </w:p>
    <w:p w14:paraId="3ED9C313" w14:textId="77777777" w:rsidR="00BD1CDF" w:rsidRDefault="00BD1CDF">
      <w:pPr>
        <w:suppressAutoHyphens/>
        <w:ind w:firstLine="1008"/>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431D8C5D" w14:textId="77777777" w:rsidR="00BD1CDF" w:rsidRDefault="00BD1CDF">
      <w:pPr>
        <w:suppressAutoHyphens/>
        <w:rPr>
          <w:rFonts w:ascii="Arial" w:hAnsi="Arial"/>
          <w:sz w:val="22"/>
        </w:rPr>
      </w:pPr>
    </w:p>
    <w:p w14:paraId="5F9EAB2B" w14:textId="77777777" w:rsidR="00BD1CDF" w:rsidRDefault="00BD1CDF">
      <w:pPr>
        <w:suppressAutoHyphens/>
        <w:rPr>
          <w:rFonts w:ascii="Arial" w:hAnsi="Arial"/>
          <w:sz w:val="22"/>
        </w:rPr>
      </w:pPr>
    </w:p>
    <w:p w14:paraId="6519733A" w14:textId="77777777" w:rsidR="00BD1CDF" w:rsidRDefault="00BD1CDF">
      <w:pPr>
        <w:suppressAutoHyphens/>
        <w:ind w:firstLine="288"/>
        <w:rPr>
          <w:rFonts w:ascii="Arial" w:hAnsi="Arial"/>
          <w:b/>
          <w:sz w:val="22"/>
        </w:rPr>
      </w:pPr>
      <w:r>
        <w:rPr>
          <w:rFonts w:ascii="Arial" w:hAnsi="Arial"/>
          <w:sz w:val="22"/>
        </w:rPr>
        <w:t xml:space="preserve">13-  </w:t>
      </w:r>
      <w:r>
        <w:rPr>
          <w:rFonts w:ascii="Arial" w:hAnsi="Arial"/>
          <w:b/>
          <w:sz w:val="22"/>
        </w:rPr>
        <w:t>ÉTAT CIVIL ET RÉGIME MATRIMONIAL</w:t>
      </w:r>
    </w:p>
    <w:p w14:paraId="1C665369" w14:textId="77777777" w:rsidR="00BD1CDF" w:rsidRDefault="00BD1CDF">
      <w:pPr>
        <w:suppressAutoHyphens/>
        <w:rPr>
          <w:rFonts w:ascii="Arial" w:hAnsi="Arial"/>
          <w:sz w:val="22"/>
        </w:rPr>
      </w:pPr>
    </w:p>
    <w:p w14:paraId="1C9AA6BB" w14:textId="77777777" w:rsidR="00BD1CDF" w:rsidRDefault="00BD1CDF">
      <w:pPr>
        <w:suppressAutoHyphens/>
        <w:ind w:firstLine="1008"/>
        <w:rPr>
          <w:rFonts w:ascii="Arial" w:hAnsi="Arial"/>
          <w:sz w:val="22"/>
        </w:rPr>
      </w:pPr>
      <w:r>
        <w:rPr>
          <w:rFonts w:ascii="Arial" w:hAnsi="Arial"/>
          <w:sz w:val="22"/>
        </w:rPr>
        <w:t xml:space="preserve">Le débiteur déclare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73FB27A0" w14:textId="77777777" w:rsidR="00BD1CDF" w:rsidRDefault="00BD1CDF">
      <w:pPr>
        <w:suppressAutoHyphens/>
        <w:rPr>
          <w:rFonts w:ascii="Arial" w:hAnsi="Arial"/>
          <w:sz w:val="22"/>
        </w:rPr>
      </w:pPr>
    </w:p>
    <w:p w14:paraId="052C2136" w14:textId="77777777" w:rsidR="00BD1CDF" w:rsidRDefault="00BD1CDF">
      <w:pPr>
        <w:suppressAutoHyphens/>
        <w:rPr>
          <w:rFonts w:ascii="Arial" w:hAnsi="Arial"/>
          <w:sz w:val="22"/>
        </w:rPr>
      </w:pPr>
    </w:p>
    <w:p w14:paraId="0902C04E" w14:textId="77777777" w:rsidR="00BD1CDF" w:rsidRDefault="00BD1CDF">
      <w:pPr>
        <w:suppressAutoHyphens/>
        <w:ind w:firstLine="288"/>
        <w:rPr>
          <w:rFonts w:ascii="Arial" w:hAnsi="Arial"/>
          <w:b/>
          <w:sz w:val="22"/>
        </w:rPr>
      </w:pPr>
      <w:r>
        <w:rPr>
          <w:rFonts w:ascii="Arial" w:hAnsi="Arial"/>
          <w:sz w:val="22"/>
        </w:rPr>
        <w:t xml:space="preserve">14-  </w:t>
      </w:r>
      <w:r>
        <w:rPr>
          <w:rFonts w:ascii="Arial" w:hAnsi="Arial"/>
          <w:b/>
          <w:sz w:val="22"/>
        </w:rPr>
        <w:t>INTERPRÉTATION</w:t>
      </w:r>
    </w:p>
    <w:p w14:paraId="49981FD7" w14:textId="77777777" w:rsidR="00BD1CDF" w:rsidRDefault="00BD1CDF">
      <w:pPr>
        <w:suppressAutoHyphens/>
        <w:rPr>
          <w:rFonts w:ascii="Arial" w:hAnsi="Arial"/>
          <w:sz w:val="22"/>
        </w:rPr>
      </w:pPr>
    </w:p>
    <w:p w14:paraId="6C0A5B16" w14:textId="77777777" w:rsidR="00BD1CDF" w:rsidRDefault="00BD1CDF">
      <w:pPr>
        <w:suppressAutoHyphens/>
        <w:ind w:firstLine="1008"/>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64554EFB" w14:textId="77777777" w:rsidR="00BD1CDF" w:rsidRDefault="00BD1CDF">
      <w:pPr>
        <w:suppressAutoHyphens/>
        <w:ind w:firstLine="1008"/>
        <w:rPr>
          <w:rFonts w:ascii="Arial" w:hAnsi="Arial"/>
          <w:sz w:val="22"/>
        </w:rPr>
      </w:pPr>
    </w:p>
    <w:p w14:paraId="37C3D3EB" w14:textId="77777777" w:rsidR="00BD1CDF" w:rsidRDefault="00BD1CDF">
      <w:pPr>
        <w:suppressAutoHyphens/>
        <w:ind w:firstLine="1008"/>
        <w:rPr>
          <w:rFonts w:ascii="Arial" w:hAnsi="Arial"/>
          <w:sz w:val="22"/>
        </w:rPr>
      </w:pPr>
    </w:p>
    <w:p w14:paraId="6EA5A4F3" w14:textId="77777777" w:rsidR="00BD1CDF" w:rsidRDefault="00BD1CDF">
      <w:pPr>
        <w:suppressAutoHyphens/>
        <w:ind w:firstLine="1008"/>
        <w:rPr>
          <w:rFonts w:ascii="Arial" w:hAnsi="Arial"/>
          <w:sz w:val="22"/>
        </w:rPr>
      </w:pPr>
      <w:r>
        <w:rPr>
          <w:rFonts w:ascii="Arial" w:hAnsi="Arial"/>
          <w:sz w:val="22"/>
        </w:rPr>
        <w:t xml:space="preserve">Fait en deux (2) exemplaires signés par les parties,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63B60286" w14:textId="77777777" w:rsidR="00BD1CDF" w:rsidRDefault="00BD1CDF">
      <w:pPr>
        <w:suppressAutoHyphens/>
        <w:rPr>
          <w:rFonts w:ascii="Arial" w:hAnsi="Arial"/>
          <w:sz w:val="22"/>
        </w:rPr>
      </w:pPr>
    </w:p>
    <w:p w14:paraId="588BBF72" w14:textId="77777777" w:rsidR="00BD1CDF" w:rsidRDefault="00BD1CDF">
      <w:pPr>
        <w:suppressAutoHyphens/>
        <w:rPr>
          <w:rFonts w:ascii="Arial" w:hAnsi="Arial"/>
          <w:sz w:val="22"/>
        </w:rPr>
      </w:pPr>
    </w:p>
    <w:p w14:paraId="043C606B" w14:textId="77777777" w:rsidR="00BD1CDF" w:rsidRDefault="00BD1CDF">
      <w:pPr>
        <w:suppressAutoHyphens/>
        <w:rPr>
          <w:rFonts w:ascii="Arial" w:hAnsi="Arial"/>
          <w:sz w:val="22"/>
        </w:rPr>
      </w:pPr>
    </w:p>
    <w:p w14:paraId="1B4BA0D8" w14:textId="77777777" w:rsidR="00BD1CDF" w:rsidRDefault="00BD1CDF">
      <w:pPr>
        <w:suppressAutoHyphens/>
        <w:rPr>
          <w:rFonts w:ascii="Arial" w:hAnsi="Arial"/>
          <w:sz w:val="22"/>
        </w:rPr>
      </w:pPr>
    </w:p>
    <w:p w14:paraId="3F664C3F" w14:textId="77777777" w:rsidR="00BD1CDF" w:rsidRDefault="00BD1CDF">
      <w:pPr>
        <w:pBdr>
          <w:top w:val="single" w:sz="6" w:space="1" w:color="auto"/>
        </w:pBdr>
        <w:suppressAutoHyphens/>
        <w:ind w:left="3787" w:firstLine="994"/>
        <w:rPr>
          <w:rFonts w:ascii="Arial" w:hAnsi="Arial"/>
          <w:sz w:val="22"/>
        </w:rPr>
      </w:pPr>
      <w:r>
        <w:rPr>
          <w:rFonts w:ascii="Arial" w:hAnsi="Arial"/>
          <w:sz w:val="22"/>
        </w:rPr>
        <w:t>(le créancier)</w:t>
      </w:r>
    </w:p>
    <w:p w14:paraId="5287D531" w14:textId="77777777" w:rsidR="00BD1CDF" w:rsidRDefault="00BD1CDF">
      <w:pPr>
        <w:suppressAutoHyphens/>
        <w:rPr>
          <w:rFonts w:ascii="Arial" w:hAnsi="Arial"/>
          <w:sz w:val="22"/>
        </w:rPr>
      </w:pPr>
    </w:p>
    <w:p w14:paraId="400A9D81" w14:textId="77777777" w:rsidR="00BD1CDF" w:rsidRDefault="00BD1CDF">
      <w:pPr>
        <w:suppressAutoHyphens/>
        <w:rPr>
          <w:rFonts w:ascii="Arial" w:hAnsi="Arial"/>
          <w:sz w:val="22"/>
        </w:rPr>
      </w:pPr>
    </w:p>
    <w:p w14:paraId="72493C7F" w14:textId="77777777" w:rsidR="00BD1CDF" w:rsidRDefault="00BD1CDF">
      <w:pPr>
        <w:suppressAutoHyphens/>
        <w:rPr>
          <w:rFonts w:ascii="Arial" w:hAnsi="Arial"/>
          <w:sz w:val="22"/>
        </w:rPr>
      </w:pPr>
    </w:p>
    <w:p w14:paraId="7EA2BDC8" w14:textId="77777777" w:rsidR="00BD1CDF" w:rsidRDefault="00BD1CDF">
      <w:pPr>
        <w:pBdr>
          <w:top w:val="single" w:sz="6" w:space="1" w:color="auto"/>
        </w:pBdr>
        <w:suppressAutoHyphens/>
        <w:ind w:left="3787" w:firstLine="994"/>
        <w:rPr>
          <w:rFonts w:ascii="Arial" w:hAnsi="Arial"/>
          <w:sz w:val="22"/>
        </w:rPr>
      </w:pPr>
      <w:r>
        <w:rPr>
          <w:rFonts w:ascii="Arial" w:hAnsi="Arial"/>
          <w:sz w:val="22"/>
        </w:rPr>
        <w:t>(le débiteur)</w:t>
      </w:r>
    </w:p>
    <w:sectPr w:rsidR="00BD1CDF" w:rsidSect="00C60B39">
      <w:headerReference w:type="default" r:id="rId7"/>
      <w:footerReference w:type="default" r:id="rId8"/>
      <w:footerReference w:type="first" r:id="rId9"/>
      <w:pgSz w:w="12240" w:h="20160" w:code="5"/>
      <w:pgMar w:top="2880"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8165" w14:textId="77777777" w:rsidR="00520999" w:rsidRDefault="00520999" w:rsidP="00BD1CDF">
      <w:r>
        <w:separator/>
      </w:r>
    </w:p>
  </w:endnote>
  <w:endnote w:type="continuationSeparator" w:id="0">
    <w:p w14:paraId="1B0C8350" w14:textId="77777777" w:rsidR="00520999" w:rsidRDefault="00520999" w:rsidP="00BD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5ECF" w14:textId="77777777" w:rsidR="00FB7707" w:rsidRDefault="00C60B39">
    <w:pPr>
      <w:pStyle w:val="Pieddepage"/>
    </w:pPr>
    <w:r>
      <w:rPr>
        <w:noProof/>
      </w:rPr>
      <w:pict w14:anchorId="02A272AF">
        <v:rect id="_x0000_s1025" style="position:absolute;left:0;text-align:left;margin-left:-2in;margin-top:6.95pt;width:72.05pt;height:14.45pt;z-index:251657216" o:allowincell="f" filled="f" stroked="f" strokeweight="0">
          <v:textbox inset="0,0,0,0">
            <w:txbxContent>
              <w:p w14:paraId="4CB4A3CB" w14:textId="1445506C" w:rsidR="00FB7707" w:rsidRDefault="00EE1733">
                <w:pPr>
                  <w:rPr>
                    <w:rFonts w:ascii="Arial" w:hAnsi="Arial"/>
                    <w:sz w:val="16"/>
                  </w:rPr>
                </w:pPr>
                <w:r>
                  <w:rPr>
                    <w:rFonts w:ascii="Arial" w:hAnsi="Arial"/>
                    <w:sz w:val="16"/>
                  </w:rPr>
                  <w:t>3054.10.</w:t>
                </w:r>
                <w:r w:rsidR="009A22A0">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1253" w14:textId="77777777" w:rsidR="00FB7707" w:rsidRDefault="00C60B39">
    <w:pPr>
      <w:pStyle w:val="Pieddepage"/>
    </w:pPr>
    <w:r>
      <w:rPr>
        <w:noProof/>
      </w:rPr>
      <w:pict w14:anchorId="2D165481">
        <v:rect id="_x0000_s1026" style="position:absolute;left:0;text-align:left;margin-left:-2in;margin-top:6.95pt;width:72.05pt;height:14.45pt;z-index:251658240" o:allowincell="f" filled="f" stroked="f" strokeweight="0">
          <v:textbox inset="0,0,0,0">
            <w:txbxContent>
              <w:p w14:paraId="1AA5E842" w14:textId="422AE8F8" w:rsidR="00FB7707" w:rsidRDefault="00EE1733">
                <w:pPr>
                  <w:rPr>
                    <w:rFonts w:ascii="Arial" w:hAnsi="Arial"/>
                    <w:sz w:val="16"/>
                  </w:rPr>
                </w:pPr>
                <w:r>
                  <w:rPr>
                    <w:rFonts w:ascii="Arial" w:hAnsi="Arial"/>
                    <w:sz w:val="16"/>
                  </w:rPr>
                  <w:t>3054.10.</w:t>
                </w:r>
                <w:r w:rsidR="009A22A0">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65B" w14:textId="77777777" w:rsidR="00520999" w:rsidRDefault="00520999" w:rsidP="00BD1CDF">
      <w:r>
        <w:separator/>
      </w:r>
    </w:p>
  </w:footnote>
  <w:footnote w:type="continuationSeparator" w:id="0">
    <w:p w14:paraId="18C9BFEC" w14:textId="77777777" w:rsidR="00520999" w:rsidRDefault="00520999" w:rsidP="00BD1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84C2" w14:textId="77777777" w:rsidR="00FB7707" w:rsidRDefault="00FB770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CC6829">
      <w:rPr>
        <w:rStyle w:val="Numrodepage"/>
        <w:rFonts w:ascii="Arial" w:hAnsi="Arial"/>
        <w:noProof/>
        <w:sz w:val="22"/>
      </w:rPr>
      <w:t>2</w:t>
    </w:r>
    <w:r>
      <w:rPr>
        <w:rStyle w:val="Numrodepage"/>
        <w:rFonts w:ascii="Arial" w:hAnsi="Arial"/>
        <w:sz w:val="22"/>
      </w:rPr>
      <w:fldChar w:fldCharType="end"/>
    </w:r>
  </w:p>
  <w:p w14:paraId="35DDFFC9" w14:textId="77777777" w:rsidR="00FB7707" w:rsidRDefault="00FB770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122370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B125C90"/>
    <w:multiLevelType w:val="hybridMultilevel"/>
    <w:tmpl w:val="DFD6925E"/>
    <w:lvl w:ilvl="0" w:tplc="3D821DE2">
      <w:numFmt w:val="bullet"/>
      <w:lvlText w:val="-"/>
      <w:lvlJc w:val="left"/>
      <w:pPr>
        <w:ind w:left="2193" w:hanging="1185"/>
      </w:pPr>
      <w:rPr>
        <w:rFonts w:ascii="Arial" w:eastAsia="Times New Roman" w:hAnsi="Arial" w:cs="Aria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abstractNum w:abstractNumId="3" w15:restartNumberingAfterBreak="0">
    <w:nsid w:val="311B1525"/>
    <w:multiLevelType w:val="hybridMultilevel"/>
    <w:tmpl w:val="D3784B16"/>
    <w:lvl w:ilvl="0" w:tplc="04487DF2">
      <w:start w:val="1"/>
      <w:numFmt w:val="bullet"/>
      <w:lvlText w:val="-"/>
      <w:lvlJc w:val="left"/>
      <w:pPr>
        <w:ind w:left="1728" w:hanging="360"/>
      </w:pPr>
      <w:rPr>
        <w:rFonts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abstractNum w:abstractNumId="4" w15:restartNumberingAfterBreak="0">
    <w:nsid w:val="3EDD66EC"/>
    <w:multiLevelType w:val="hybridMultilevel"/>
    <w:tmpl w:val="78E0CFA8"/>
    <w:lvl w:ilvl="0" w:tplc="04487DF2">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E3A72"/>
    <w:rsid w:val="000D76BE"/>
    <w:rsid w:val="003D6D40"/>
    <w:rsid w:val="00475139"/>
    <w:rsid w:val="00520999"/>
    <w:rsid w:val="00620C86"/>
    <w:rsid w:val="00686361"/>
    <w:rsid w:val="006E4B80"/>
    <w:rsid w:val="007319FE"/>
    <w:rsid w:val="00773B0C"/>
    <w:rsid w:val="00813BF7"/>
    <w:rsid w:val="008D3360"/>
    <w:rsid w:val="009A22A0"/>
    <w:rsid w:val="009E3A72"/>
    <w:rsid w:val="00B822AA"/>
    <w:rsid w:val="00BD1CDF"/>
    <w:rsid w:val="00C60B39"/>
    <w:rsid w:val="00C652A5"/>
    <w:rsid w:val="00C86DFA"/>
    <w:rsid w:val="00CB69B8"/>
    <w:rsid w:val="00CC6829"/>
    <w:rsid w:val="00D34F67"/>
    <w:rsid w:val="00D804E0"/>
    <w:rsid w:val="00EE1733"/>
    <w:rsid w:val="00FB77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AF995D"/>
  <w15:chartTrackingRefBased/>
  <w15:docId w15:val="{212DF8C4-D591-4DC3-9174-73B2A6ED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unhideWhenUsed/>
    <w:rsid w:val="009A22A0"/>
    <w:pPr>
      <w:spacing w:after="120"/>
      <w:ind w:left="283"/>
      <w:jc w:val="left"/>
    </w:pPr>
  </w:style>
  <w:style w:type="character" w:customStyle="1" w:styleId="RetraitcorpsdetexteCar">
    <w:name w:val="Retrait corps de texte Car"/>
    <w:basedOn w:val="Policepardfaut"/>
    <w:link w:val="Retraitcorpsdetexte"/>
    <w:uiPriority w:val="99"/>
    <w:rsid w:val="009A22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3031</Words>
  <Characters>16673</Characters>
  <Application>Microsoft Office Word</Application>
  <DocSecurity>0</DocSecurity>
  <Lines>138</Lines>
  <Paragraphs>39</Paragraphs>
  <ScaleCrop>false</ScaleCrop>
  <HeadingPairs>
    <vt:vector size="4" baseType="variant">
      <vt:variant>
        <vt:lpstr>Titre</vt:lpstr>
      </vt:variant>
      <vt:variant>
        <vt:i4>1</vt:i4>
      </vt:variant>
      <vt:variant>
        <vt:lpstr>Garantie sous seing privé hypothèque mobilière sur l'universalité des créances actuelles et à venir</vt:lpstr>
      </vt:variant>
      <vt:variant>
        <vt:i4>0</vt:i4>
      </vt:variant>
    </vt:vector>
  </HeadingPairs>
  <TitlesOfParts>
    <vt:vector size="1" baseType="lpstr">
      <vt:lpstr>Garantie sous seing privé hypothèque mobilière sur l'universalité des créances actuelles et à venir</vt:lpstr>
    </vt:vector>
  </TitlesOfParts>
  <Company>FADQ</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3054.10.22 - Garantie sous seing privé - universalité des créances actuelles et à venir</dc:title>
  <dc:subject/>
  <dc:creator>Direction des affaires juridiques</dc:creator>
  <cp:keywords/>
  <dc:description/>
  <cp:lastModifiedBy>Gagnon, Sylvie</cp:lastModifiedBy>
  <cp:revision>5</cp:revision>
  <cp:lastPrinted>2004-04-29T18:12:00Z</cp:lastPrinted>
  <dcterms:created xsi:type="dcterms:W3CDTF">2018-10-02T13:30:00Z</dcterms:created>
  <dcterms:modified xsi:type="dcterms:W3CDTF">2022-11-30T16:56:00Z</dcterms:modified>
</cp:coreProperties>
</file>