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70C4" w14:textId="77777777" w:rsidR="007F5970" w:rsidRDefault="007F5970" w:rsidP="00BD1E86">
      <w:pPr>
        <w:suppressAutoHyphens/>
        <w:rPr>
          <w:rFonts w:ascii="Arial" w:hAnsi="Arial"/>
          <w:sz w:val="22"/>
        </w:rPr>
      </w:pPr>
    </w:p>
    <w:p w14:paraId="3FBD011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50DFD327" w14:textId="77777777" w:rsidR="007F5970" w:rsidRPr="00BD1E86" w:rsidRDefault="007F5970" w:rsidP="00BD1E86">
      <w:pPr>
        <w:suppressAutoHyphens/>
        <w:rPr>
          <w:rFonts w:ascii="Arial" w:hAnsi="Arial"/>
          <w:sz w:val="22"/>
        </w:rPr>
      </w:pPr>
    </w:p>
    <w:p w14:paraId="35B46C6A" w14:textId="77777777" w:rsidR="007F5970" w:rsidRPr="00BD1E86" w:rsidRDefault="007F5970" w:rsidP="00BD1E86">
      <w:pPr>
        <w:suppressAutoHyphens/>
        <w:rPr>
          <w:rFonts w:ascii="Arial" w:hAnsi="Arial"/>
          <w:sz w:val="22"/>
        </w:rPr>
      </w:pPr>
    </w:p>
    <w:p w14:paraId="65AFF1E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14:paraId="29E00B21" w14:textId="77777777" w:rsidR="007F5970" w:rsidRPr="00BD1E86" w:rsidRDefault="007F5970" w:rsidP="00BD1E86">
      <w:pPr>
        <w:suppressAutoHyphens/>
        <w:rPr>
          <w:rFonts w:ascii="Arial" w:hAnsi="Arial"/>
          <w:sz w:val="22"/>
        </w:rPr>
      </w:pPr>
    </w:p>
    <w:p w14:paraId="1317AD29" w14:textId="77777777" w:rsidR="007F5970" w:rsidRPr="00BD1E86" w:rsidRDefault="007F5970" w:rsidP="00BD1E86">
      <w:pPr>
        <w:suppressAutoHyphens/>
        <w:rPr>
          <w:rFonts w:ascii="Arial" w:hAnsi="Arial"/>
          <w:sz w:val="22"/>
        </w:rPr>
      </w:pPr>
    </w:p>
    <w:p w14:paraId="0E5AABE7"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14:paraId="478184A0" w14:textId="77777777" w:rsidR="007F5970" w:rsidRPr="00BD1E86" w:rsidRDefault="007F5970" w:rsidP="00BD1E86">
      <w:pPr>
        <w:suppressAutoHyphens/>
        <w:rPr>
          <w:rFonts w:ascii="Arial" w:hAnsi="Arial"/>
          <w:sz w:val="22"/>
        </w:rPr>
      </w:pPr>
    </w:p>
    <w:p w14:paraId="4EC9C172" w14:textId="77777777" w:rsidR="007F5970" w:rsidRPr="00BD1E86" w:rsidRDefault="007F5970" w:rsidP="00BD1E86">
      <w:pPr>
        <w:suppressAutoHyphens/>
        <w:rPr>
          <w:rFonts w:ascii="Arial" w:hAnsi="Arial"/>
          <w:sz w:val="22"/>
        </w:rPr>
      </w:pPr>
    </w:p>
    <w:p w14:paraId="2D0F0BA8"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353EEC52" w14:textId="77777777" w:rsidR="007F5970" w:rsidRPr="00BD1E86" w:rsidRDefault="007F5970" w:rsidP="00BD1E86">
      <w:pPr>
        <w:suppressAutoHyphens/>
        <w:rPr>
          <w:rFonts w:ascii="Arial" w:hAnsi="Arial"/>
          <w:sz w:val="22"/>
        </w:rPr>
      </w:pPr>
    </w:p>
    <w:p w14:paraId="49FCD9C9" w14:textId="77777777" w:rsidR="007F5970" w:rsidRPr="00BD1E86" w:rsidRDefault="007F5970" w:rsidP="00BD1E86">
      <w:pPr>
        <w:suppressAutoHyphens/>
        <w:rPr>
          <w:rFonts w:ascii="Arial" w:hAnsi="Arial"/>
          <w:sz w:val="22"/>
        </w:rPr>
      </w:pPr>
    </w:p>
    <w:p w14:paraId="043BBF40" w14:textId="77777777" w:rsidR="007F5970" w:rsidRPr="00BD1E86" w:rsidRDefault="007F5970" w:rsidP="00BD1E86">
      <w:pPr>
        <w:suppressAutoHyphens/>
        <w:ind w:left="720" w:firstLine="360"/>
        <w:rPr>
          <w:rFonts w:ascii="Arial" w:hAnsi="Arial"/>
          <w:sz w:val="22"/>
        </w:rPr>
      </w:pPr>
      <w:proofErr w:type="gramStart"/>
      <w:r w:rsidRPr="00BD1E86">
        <w:rPr>
          <w:rFonts w:ascii="Arial" w:hAnsi="Arial"/>
          <w:sz w:val="22"/>
        </w:rPr>
        <w:t>ci</w:t>
      </w:r>
      <w:proofErr w:type="gramEnd"/>
      <w:r w:rsidRPr="00BD1E86">
        <w:rPr>
          <w:rFonts w:ascii="Arial" w:hAnsi="Arial"/>
          <w:sz w:val="22"/>
        </w:rPr>
        <w:t xml:space="preserve">-après nommé(e) le </w:t>
      </w:r>
      <w:r w:rsidRPr="00BD1E86">
        <w:rPr>
          <w:rFonts w:ascii="Arial" w:hAnsi="Arial"/>
          <w:b/>
          <w:sz w:val="22"/>
        </w:rPr>
        <w:t>"prêteur"</w:t>
      </w:r>
      <w:r w:rsidRPr="00BD1E86">
        <w:rPr>
          <w:rFonts w:ascii="Arial" w:hAnsi="Arial"/>
          <w:sz w:val="22"/>
        </w:rPr>
        <w:t>,</w:t>
      </w:r>
    </w:p>
    <w:p w14:paraId="0324BBD1" w14:textId="77777777" w:rsidR="007F5970" w:rsidRPr="00BD1E86" w:rsidRDefault="007F5970" w:rsidP="00BD1E86">
      <w:pPr>
        <w:suppressAutoHyphens/>
        <w:rPr>
          <w:rFonts w:ascii="Arial" w:hAnsi="Arial"/>
          <w:sz w:val="22"/>
        </w:rPr>
      </w:pPr>
    </w:p>
    <w:p w14:paraId="3345F1EE" w14:textId="77777777" w:rsidR="007F5970" w:rsidRPr="00BD1E86" w:rsidRDefault="007F5970" w:rsidP="00BD1E86">
      <w:pPr>
        <w:suppressAutoHyphens/>
        <w:rPr>
          <w:rFonts w:ascii="Arial" w:hAnsi="Arial"/>
          <w:sz w:val="22"/>
        </w:rPr>
      </w:pPr>
    </w:p>
    <w:p w14:paraId="1D5F095D"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ET</w:t>
      </w:r>
    </w:p>
    <w:p w14:paraId="61F6ED5B" w14:textId="77777777" w:rsidR="007F5970" w:rsidRPr="00BD1E86" w:rsidRDefault="007F5970" w:rsidP="00BD1E86">
      <w:pPr>
        <w:suppressAutoHyphens/>
        <w:rPr>
          <w:rFonts w:ascii="Arial" w:hAnsi="Arial"/>
          <w:sz w:val="22"/>
        </w:rPr>
      </w:pPr>
    </w:p>
    <w:p w14:paraId="58FC9B37" w14:textId="77777777" w:rsidR="007F5970" w:rsidRPr="00BD1E86" w:rsidRDefault="007F5970" w:rsidP="00BD1E86">
      <w:pPr>
        <w:suppressAutoHyphens/>
        <w:rPr>
          <w:rFonts w:ascii="Arial" w:hAnsi="Arial"/>
          <w:sz w:val="22"/>
        </w:rPr>
      </w:pPr>
    </w:p>
    <w:p w14:paraId="6DDB810B"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18F26AB3" w14:textId="77777777" w:rsidR="007F5970" w:rsidRPr="00BD1E86" w:rsidRDefault="007F5970" w:rsidP="00BD1E86">
      <w:pPr>
        <w:suppressAutoHyphens/>
        <w:rPr>
          <w:rFonts w:ascii="Arial" w:hAnsi="Arial"/>
          <w:sz w:val="22"/>
        </w:rPr>
      </w:pPr>
    </w:p>
    <w:p w14:paraId="26F4177E" w14:textId="77777777" w:rsidR="007F5970" w:rsidRPr="00BD1E86" w:rsidRDefault="007F5970" w:rsidP="00BD1E86">
      <w:pPr>
        <w:suppressAutoHyphens/>
        <w:rPr>
          <w:rFonts w:ascii="Arial" w:hAnsi="Arial"/>
          <w:sz w:val="22"/>
        </w:rPr>
      </w:pPr>
    </w:p>
    <w:p w14:paraId="7D35F4AB" w14:textId="77777777" w:rsidR="007F5970" w:rsidRPr="00BD1E86" w:rsidRDefault="007F5970" w:rsidP="00BD1E86">
      <w:pPr>
        <w:suppressAutoHyphens/>
        <w:ind w:left="720" w:firstLine="360"/>
        <w:rPr>
          <w:rFonts w:ascii="Arial" w:hAnsi="Arial"/>
          <w:sz w:val="22"/>
        </w:rPr>
      </w:pPr>
      <w:proofErr w:type="gramStart"/>
      <w:r w:rsidRPr="00BD1E86">
        <w:rPr>
          <w:rFonts w:ascii="Arial" w:hAnsi="Arial"/>
          <w:sz w:val="22"/>
        </w:rPr>
        <w:t>ci</w:t>
      </w:r>
      <w:proofErr w:type="gramEnd"/>
      <w:r w:rsidRPr="00BD1E86">
        <w:rPr>
          <w:rFonts w:ascii="Arial" w:hAnsi="Arial"/>
          <w:sz w:val="22"/>
        </w:rPr>
        <w:t>-après nommé(e)(s) l'</w:t>
      </w:r>
      <w:r w:rsidRPr="00BD1E86">
        <w:rPr>
          <w:rFonts w:ascii="Arial" w:hAnsi="Arial"/>
          <w:b/>
          <w:sz w:val="22"/>
        </w:rPr>
        <w:t>"emprunteur"</w:t>
      </w:r>
      <w:r w:rsidRPr="00BD1E86">
        <w:rPr>
          <w:rFonts w:ascii="Arial" w:hAnsi="Arial"/>
          <w:sz w:val="22"/>
        </w:rPr>
        <w:t xml:space="preserve">, </w:t>
      </w:r>
    </w:p>
    <w:p w14:paraId="19F8314B" w14:textId="77777777" w:rsidR="007F5970" w:rsidRPr="00BD1E86" w:rsidRDefault="007F5970" w:rsidP="00BD1E86">
      <w:pPr>
        <w:suppressAutoHyphens/>
        <w:rPr>
          <w:rFonts w:ascii="Arial" w:hAnsi="Arial"/>
          <w:sz w:val="22"/>
        </w:rPr>
      </w:pPr>
    </w:p>
    <w:p w14:paraId="6187D6BF" w14:textId="77777777" w:rsidR="007F5970" w:rsidRPr="00BD1E86" w:rsidRDefault="007F5970" w:rsidP="00BD1E86">
      <w:pPr>
        <w:suppressAutoHyphens/>
        <w:rPr>
          <w:rFonts w:ascii="Arial" w:hAnsi="Arial"/>
          <w:sz w:val="22"/>
        </w:rPr>
      </w:pPr>
    </w:p>
    <w:p w14:paraId="334648AF" w14:textId="77777777"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14:paraId="2A5F3F9C" w14:textId="77777777" w:rsidR="007F5970" w:rsidRPr="00BD1E86" w:rsidRDefault="007F5970" w:rsidP="00BD1E86">
      <w:pPr>
        <w:suppressAutoHyphens/>
        <w:rPr>
          <w:rFonts w:ascii="Arial" w:hAnsi="Arial"/>
          <w:sz w:val="22"/>
        </w:rPr>
      </w:pPr>
    </w:p>
    <w:p w14:paraId="23181BF1" w14:textId="77777777" w:rsidR="007F5970" w:rsidRPr="00BD1E86" w:rsidRDefault="007F5970" w:rsidP="00BD1E86">
      <w:pPr>
        <w:suppressAutoHyphens/>
        <w:rPr>
          <w:rFonts w:ascii="Arial" w:hAnsi="Arial"/>
          <w:sz w:val="22"/>
        </w:rPr>
      </w:pPr>
    </w:p>
    <w:p w14:paraId="6EF49EFA"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3983C007" w14:textId="77777777" w:rsidR="007F5970" w:rsidRPr="00BD1E86" w:rsidRDefault="007F5970" w:rsidP="00BD1E86">
      <w:pPr>
        <w:suppressAutoHyphens/>
        <w:rPr>
          <w:rFonts w:ascii="Arial" w:hAnsi="Arial"/>
          <w:sz w:val="22"/>
        </w:rPr>
      </w:pPr>
    </w:p>
    <w:p w14:paraId="0E6A92E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00DA4235">
        <w:rPr>
          <w:rFonts w:ascii="Arial" w:hAnsi="Arial"/>
          <w:sz w:val="22"/>
        </w:rPr>
        <w:t>d’entreprise à vocation</w:t>
      </w:r>
      <w:r w:rsidR="00110662">
        <w:rPr>
          <w:rFonts w:ascii="Arial" w:hAnsi="Arial"/>
          <w:sz w:val="22"/>
        </w:rPr>
        <w:t xml:space="preserve"> agricole</w:t>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proofErr w:type="spellStart"/>
      <w:r w:rsidR="00DB50FA">
        <w:rPr>
          <w:rFonts w:ascii="Arial" w:hAnsi="Arial"/>
          <w:sz w:val="22"/>
        </w:rPr>
        <w:t>RLRQ</w:t>
      </w:r>
      <w:proofErr w:type="spellEnd"/>
      <w:r w:rsidRPr="00BD1E86">
        <w:rPr>
          <w:rFonts w:ascii="Arial" w:hAnsi="Arial"/>
          <w:sz w:val="22"/>
        </w:rPr>
        <w:t>, chapitre L-0.1), ci-après appelée la "Loi".</w:t>
      </w:r>
    </w:p>
    <w:p w14:paraId="299270E6" w14:textId="77777777" w:rsidR="007F5970" w:rsidRPr="00BD1E86" w:rsidRDefault="007F5970" w:rsidP="00BD1E86">
      <w:pPr>
        <w:suppressAutoHyphens/>
        <w:ind w:firstLine="1080"/>
        <w:rPr>
          <w:rFonts w:ascii="Arial" w:hAnsi="Arial"/>
          <w:sz w:val="22"/>
        </w:rPr>
      </w:pPr>
    </w:p>
    <w:p w14:paraId="7201FE3E"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518396CB" w14:textId="77777777" w:rsidR="007F5970" w:rsidRPr="00BD1E86" w:rsidRDefault="007F5970" w:rsidP="00BD1E86">
      <w:pPr>
        <w:suppressAutoHyphens/>
        <w:ind w:firstLine="1080"/>
        <w:rPr>
          <w:rFonts w:ascii="Arial" w:hAnsi="Arial"/>
          <w:sz w:val="22"/>
        </w:rPr>
      </w:pPr>
    </w:p>
    <w:p w14:paraId="403CD6C4"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7908020E" w14:textId="77777777" w:rsidR="007F5970" w:rsidRPr="00BD1E86" w:rsidRDefault="007F5970" w:rsidP="00BD1E86">
      <w:pPr>
        <w:suppressAutoHyphens/>
        <w:ind w:firstLine="1080"/>
        <w:rPr>
          <w:rFonts w:ascii="Arial" w:hAnsi="Arial"/>
          <w:sz w:val="22"/>
        </w:rPr>
      </w:pPr>
    </w:p>
    <w:p w14:paraId="4343BFA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191C7184" w14:textId="77777777" w:rsidR="007F5970" w:rsidRPr="00BD1E86" w:rsidRDefault="007F5970" w:rsidP="00BD1E86">
      <w:pPr>
        <w:suppressAutoHyphens/>
        <w:ind w:firstLine="1080"/>
        <w:rPr>
          <w:rFonts w:ascii="Arial" w:hAnsi="Arial"/>
          <w:sz w:val="22"/>
        </w:rPr>
      </w:pPr>
    </w:p>
    <w:p w14:paraId="733B947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4FBC80D0" w14:textId="77777777" w:rsidR="007F5970" w:rsidRPr="00BD1E86" w:rsidRDefault="007F5970" w:rsidP="00BD1E86">
      <w:pPr>
        <w:suppressAutoHyphens/>
        <w:ind w:firstLine="1080"/>
        <w:rPr>
          <w:rFonts w:ascii="Arial" w:hAnsi="Arial"/>
          <w:sz w:val="22"/>
        </w:rPr>
      </w:pPr>
    </w:p>
    <w:p w14:paraId="0DA679B7"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46982644" w14:textId="77777777" w:rsidR="007F5970" w:rsidRPr="00BD1E86" w:rsidRDefault="007F5970" w:rsidP="00BD1E86">
      <w:pPr>
        <w:suppressAutoHyphens/>
        <w:rPr>
          <w:rFonts w:ascii="Arial" w:hAnsi="Arial"/>
          <w:sz w:val="22"/>
        </w:rPr>
      </w:pPr>
    </w:p>
    <w:p w14:paraId="5600CECD" w14:textId="77777777" w:rsidR="007F5970" w:rsidRPr="00BD1E86" w:rsidRDefault="007F5970" w:rsidP="00BD1E86">
      <w:pPr>
        <w:suppressAutoHyphens/>
        <w:rPr>
          <w:rFonts w:ascii="Arial" w:hAnsi="Arial"/>
          <w:sz w:val="22"/>
        </w:rPr>
      </w:pPr>
    </w:p>
    <w:p w14:paraId="780A6EFA"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43506B39" w14:textId="77777777" w:rsidR="007F5970" w:rsidRPr="00BD1E86" w:rsidRDefault="007F5970" w:rsidP="00BD1E86">
      <w:pPr>
        <w:suppressAutoHyphens/>
        <w:rPr>
          <w:rFonts w:ascii="Arial" w:hAnsi="Arial"/>
          <w:sz w:val="22"/>
        </w:rPr>
      </w:pPr>
    </w:p>
    <w:p w14:paraId="7F2E540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w:t>
      </w:r>
      <w:proofErr w:type="spellStart"/>
      <w:r w:rsidRPr="00BD1E86">
        <w:rPr>
          <w:rFonts w:ascii="Arial" w:hAnsi="Arial"/>
          <w:sz w:val="22"/>
        </w:rPr>
        <w:t>déboursable</w:t>
      </w:r>
      <w:proofErr w:type="spellEnd"/>
      <w:r w:rsidRPr="00BD1E86">
        <w:rPr>
          <w:rFonts w:ascii="Arial" w:hAnsi="Arial"/>
          <w:sz w:val="22"/>
        </w:rPr>
        <w:t xml:space="preserv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ci-après appelé le </w:t>
      </w:r>
      <w:r w:rsidRPr="00BD1E86">
        <w:rPr>
          <w:rFonts w:ascii="Arial" w:hAnsi="Arial"/>
          <w:sz w:val="22"/>
        </w:rPr>
        <w:lastRenderedPageBreak/>
        <w:t>"certificat",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2F5A8715" w14:textId="77777777" w:rsidR="007F5970" w:rsidRPr="00BD1E86" w:rsidRDefault="007F5970" w:rsidP="00BD1E86">
      <w:pPr>
        <w:suppressAutoHyphens/>
        <w:ind w:firstLine="1080"/>
        <w:rPr>
          <w:rFonts w:ascii="Arial" w:hAnsi="Arial"/>
          <w:sz w:val="22"/>
        </w:rPr>
      </w:pPr>
    </w:p>
    <w:p w14:paraId="3EFCF1E4"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08D899B0" w14:textId="77777777" w:rsidR="007F5970" w:rsidRPr="00BD1E86" w:rsidRDefault="007F5970" w:rsidP="00BD1E86">
      <w:pPr>
        <w:suppressAutoHyphens/>
        <w:ind w:firstLine="1080"/>
        <w:rPr>
          <w:rFonts w:ascii="Arial" w:hAnsi="Arial"/>
          <w:sz w:val="22"/>
        </w:rPr>
      </w:pPr>
    </w:p>
    <w:p w14:paraId="788CB0F4"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86D6D70" w14:textId="77777777" w:rsidR="007F5970" w:rsidRPr="00BD1E86" w:rsidRDefault="007F5970" w:rsidP="00BD1E86">
      <w:pPr>
        <w:suppressAutoHyphens/>
        <w:ind w:firstLine="1080"/>
        <w:rPr>
          <w:rFonts w:ascii="Arial" w:hAnsi="Arial"/>
          <w:sz w:val="22"/>
        </w:rPr>
      </w:pPr>
    </w:p>
    <w:p w14:paraId="290C31A3"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53D90CC9" w14:textId="77777777" w:rsidR="007F5970" w:rsidRPr="00BD1E86" w:rsidRDefault="007F5970" w:rsidP="00BD1E86">
      <w:pPr>
        <w:suppressAutoHyphens/>
        <w:ind w:firstLine="1080"/>
        <w:rPr>
          <w:rFonts w:ascii="Arial" w:hAnsi="Arial"/>
          <w:sz w:val="22"/>
        </w:rPr>
      </w:pPr>
    </w:p>
    <w:p w14:paraId="48CC5B4D"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proofErr w:type="gramStart"/>
      <w:r w:rsidR="00AE088E" w:rsidRPr="00F14859">
        <w:rPr>
          <w:rFonts w:ascii="Arial" w:hAnsi="Arial" w:cs="Arial"/>
          <w:i/>
          <w:sz w:val="22"/>
          <w:szCs w:val="22"/>
        </w:rPr>
        <w:t>(</w:t>
      </w:r>
      <w:r w:rsidR="003E131C" w:rsidRPr="00F14859">
        <w:rPr>
          <w:rFonts w:ascii="Arial" w:hAnsi="Arial" w:cs="Arial"/>
          <w:i/>
          <w:sz w:val="22"/>
          <w:szCs w:val="22"/>
        </w:rPr>
        <w:t xml:space="preserve"> Tranche</w:t>
      </w:r>
      <w:proofErr w:type="gramEnd"/>
      <w:r w:rsidR="003E131C" w:rsidRPr="00F14859">
        <w:rPr>
          <w:rFonts w:ascii="Arial" w:hAnsi="Arial" w:cs="Arial"/>
          <w:i/>
          <w:sz w:val="22"/>
          <w:szCs w:val="22"/>
        </w:rPr>
        <w:t xml:space="preserv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62D78278" w14:textId="77777777" w:rsidR="007F5970" w:rsidRPr="00BD1E86" w:rsidRDefault="007F5970" w:rsidP="00BD1E86">
      <w:pPr>
        <w:suppressAutoHyphens/>
        <w:ind w:firstLine="1080"/>
        <w:rPr>
          <w:rFonts w:ascii="Arial" w:hAnsi="Arial"/>
          <w:sz w:val="22"/>
        </w:rPr>
      </w:pPr>
    </w:p>
    <w:p w14:paraId="00B52C36" w14:textId="77777777" w:rsidR="007F5970" w:rsidRPr="00BD1E86" w:rsidRDefault="00430D64" w:rsidP="00BD1E86">
      <w:pPr>
        <w:pStyle w:val="Corpsdetexte"/>
      </w:pPr>
      <w:fldSimple w:instr=" FILLIN  \* MERGEFORMAT ">
        <w:r w:rsidR="007F5970" w:rsidRPr="00BD1E86">
          <w:t>Indiquer dans les espaces ci-après prévus le numéro de la tranche du prêt en respectant l'ordre apparaissant au certificat de prêt (ex</w:t>
        </w:r>
        <w:r w:rsidR="005C7A14" w:rsidRPr="00BD1E86">
          <w:t>.: </w:t>
        </w:r>
        <w:r w:rsidR="007F5970" w:rsidRPr="00BD1E86">
          <w:t>troisième).</w:t>
        </w:r>
      </w:fldSimple>
    </w:p>
    <w:p w14:paraId="416DB556" w14:textId="77777777" w:rsidR="007F5970" w:rsidRPr="00BD1E86" w:rsidRDefault="007F5970" w:rsidP="00BD1E86">
      <w:pPr>
        <w:suppressAutoHyphens/>
        <w:ind w:firstLine="1080"/>
        <w:rPr>
          <w:rFonts w:ascii="Arial" w:hAnsi="Arial"/>
          <w:sz w:val="22"/>
        </w:rPr>
      </w:pPr>
    </w:p>
    <w:p w14:paraId="28D2740B"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2CBA9A19" w14:textId="77777777" w:rsidR="007F5970" w:rsidRPr="00BD1E86" w:rsidRDefault="007F5970" w:rsidP="00BD1E86">
      <w:pPr>
        <w:suppressAutoHyphens/>
        <w:ind w:firstLine="1080"/>
        <w:rPr>
          <w:rFonts w:ascii="Arial" w:hAnsi="Arial"/>
          <w:sz w:val="22"/>
        </w:rPr>
      </w:pPr>
    </w:p>
    <w:p w14:paraId="0DB66B3B" w14:textId="77777777" w:rsidR="007F5970" w:rsidRPr="00BD1E86" w:rsidRDefault="007F5970" w:rsidP="00BD1E86">
      <w:pPr>
        <w:suppressAutoHyphens/>
        <w:rPr>
          <w:rFonts w:ascii="Arial" w:hAnsi="Arial"/>
          <w:sz w:val="22"/>
        </w:rPr>
      </w:pPr>
    </w:p>
    <w:p w14:paraId="2A3C681D"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6A72E46B" w14:textId="77777777" w:rsidR="007F5970" w:rsidRPr="00BD1E86" w:rsidRDefault="007F5970" w:rsidP="00BD1E86">
      <w:pPr>
        <w:suppressAutoHyphens/>
        <w:ind w:firstLine="1080"/>
        <w:rPr>
          <w:rFonts w:ascii="Arial" w:hAnsi="Arial"/>
          <w:sz w:val="22"/>
        </w:rPr>
      </w:pPr>
    </w:p>
    <w:p w14:paraId="54B1CC70" w14:textId="77777777"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43FCD049" w14:textId="77777777" w:rsidR="007F5970" w:rsidRPr="00BD1E86" w:rsidRDefault="007F5970" w:rsidP="00BD1E86">
      <w:pPr>
        <w:suppressAutoHyphens/>
        <w:rPr>
          <w:rFonts w:ascii="Arial" w:hAnsi="Arial"/>
          <w:sz w:val="22"/>
        </w:rPr>
      </w:pPr>
    </w:p>
    <w:p w14:paraId="54CF5410" w14:textId="77777777"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30D8D7F5" w14:textId="77777777" w:rsidR="00180C04" w:rsidRDefault="00180C04" w:rsidP="00180C04">
      <w:pPr>
        <w:suppressAutoHyphens/>
        <w:rPr>
          <w:rFonts w:ascii="Arial" w:hAnsi="Arial"/>
          <w:sz w:val="22"/>
          <w:highlight w:val="yellow"/>
        </w:rPr>
      </w:pPr>
    </w:p>
    <w:p w14:paraId="09E1AC4C" w14:textId="77777777" w:rsidR="00180C04" w:rsidRDefault="00430D64" w:rsidP="00180C04">
      <w:pPr>
        <w:pStyle w:val="Corpsdetexte"/>
      </w:pPr>
      <w:fldSimple w:instr=" FILLIN  \* MERGEFORMAT ">
        <w:r w:rsidR="00180C04" w:rsidRPr="00566CBB">
          <w:t>Indiquer dans les espaces ci-après prévus le numéro de la tranche du prêt en respectant l'ordre apparaissant au certificat de prêt (ex.</w:t>
        </w:r>
        <w:r w:rsidR="00180C04">
          <w:t>: </w:t>
        </w:r>
        <w:r w:rsidR="00180C04" w:rsidRPr="00566CBB">
          <w:t>troisième) ainsi que le nombre de mois mentionné au certificat de prêt.</w:t>
        </w:r>
      </w:fldSimple>
    </w:p>
    <w:p w14:paraId="319B8E5E" w14:textId="77777777" w:rsidR="00180C04" w:rsidRDefault="00180C04" w:rsidP="00180C04">
      <w:pPr>
        <w:suppressAutoHyphens/>
        <w:ind w:firstLine="1080"/>
        <w:rPr>
          <w:rFonts w:ascii="Arial" w:hAnsi="Arial"/>
          <w:sz w:val="22"/>
        </w:rPr>
      </w:pPr>
    </w:p>
    <w:p w14:paraId="37B16CD0"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2CA83809" w14:textId="77777777" w:rsidR="00180C04" w:rsidRDefault="00180C04" w:rsidP="00180C04">
      <w:pPr>
        <w:suppressAutoHyphens/>
        <w:ind w:firstLine="1080"/>
        <w:rPr>
          <w:rFonts w:ascii="Arial" w:hAnsi="Arial"/>
          <w:sz w:val="22"/>
        </w:rPr>
      </w:pPr>
    </w:p>
    <w:p w14:paraId="4C7A8E41"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4B03D6A" w14:textId="77777777" w:rsidR="00180C04" w:rsidRPr="00EF5DC6" w:rsidRDefault="00180C04" w:rsidP="00180C04">
      <w:pPr>
        <w:suppressAutoHyphens/>
        <w:ind w:firstLine="1080"/>
        <w:rPr>
          <w:rFonts w:ascii="Arial" w:hAnsi="Arial"/>
          <w:sz w:val="22"/>
        </w:rPr>
      </w:pPr>
    </w:p>
    <w:p w14:paraId="4830D144"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13D8FBAB" w14:textId="77777777" w:rsidR="00180C04" w:rsidRDefault="00180C04" w:rsidP="00180C04">
      <w:pPr>
        <w:suppressAutoHyphens/>
        <w:ind w:firstLine="1080"/>
        <w:rPr>
          <w:rFonts w:ascii="Arial" w:hAnsi="Arial"/>
          <w:sz w:val="22"/>
        </w:rPr>
      </w:pPr>
    </w:p>
    <w:p w14:paraId="063B7A0F"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32C64800" w14:textId="77777777" w:rsidR="004A1D4F" w:rsidRDefault="004A1D4F" w:rsidP="00DB50FA">
      <w:pPr>
        <w:suppressAutoHyphens/>
        <w:rPr>
          <w:rFonts w:ascii="Arial" w:hAnsi="Arial"/>
          <w:sz w:val="22"/>
        </w:rPr>
      </w:pPr>
    </w:p>
    <w:p w14:paraId="7BC4E477" w14:textId="77777777" w:rsidR="003E131C" w:rsidRPr="00F14859" w:rsidRDefault="003E131C" w:rsidP="00DB50FA">
      <w:pPr>
        <w:suppressAutoHyphens/>
        <w:rPr>
          <w:rFonts w:ascii="Arial" w:hAnsi="Arial"/>
          <w:i/>
          <w:sz w:val="22"/>
        </w:rPr>
      </w:pPr>
    </w:p>
    <w:p w14:paraId="4B7D9979" w14:textId="77777777" w:rsidR="003E131C" w:rsidRDefault="003E131C" w:rsidP="00DB50FA">
      <w:pPr>
        <w:suppressAutoHyphens/>
        <w:rPr>
          <w:rFonts w:ascii="Arial" w:hAnsi="Arial"/>
          <w:sz w:val="22"/>
        </w:rPr>
      </w:pPr>
    </w:p>
    <w:p w14:paraId="2C7594B2" w14:textId="77777777"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14:paraId="35D62D0F" w14:textId="77777777" w:rsidR="007F5970" w:rsidRPr="00BD1E86" w:rsidRDefault="007F5970" w:rsidP="00BD1E86">
      <w:pPr>
        <w:suppressAutoHyphens/>
        <w:ind w:left="360"/>
        <w:rPr>
          <w:rFonts w:ascii="Arial" w:hAnsi="Arial"/>
          <w:b/>
          <w:sz w:val="22"/>
        </w:rPr>
      </w:pPr>
    </w:p>
    <w:p w14:paraId="748B5B5B" w14:textId="77777777" w:rsidR="007F5970" w:rsidRPr="00BD1E86" w:rsidRDefault="00430D64" w:rsidP="004A1D4F">
      <w:pPr>
        <w:pStyle w:val="Corpsdetexte"/>
      </w:pPr>
      <w:fldSimple w:instr=" FILLIN  \* MERGEFORMAT ">
        <w:r w:rsidR="007F5970" w:rsidRPr="00BD1E86">
          <w:t>TAUX AVANTAGE PLUS FIXE (enlever si non applicable)</w:t>
        </w:r>
      </w:fldSimple>
    </w:p>
    <w:p w14:paraId="213CBA21" w14:textId="77777777" w:rsidR="007F5970" w:rsidRPr="00BD1E86" w:rsidRDefault="007F5970" w:rsidP="00BD1E86">
      <w:pPr>
        <w:suppressAutoHyphens/>
        <w:ind w:left="360"/>
        <w:rPr>
          <w:rFonts w:ascii="Arial" w:hAnsi="Arial"/>
          <w:sz w:val="22"/>
        </w:rPr>
      </w:pPr>
    </w:p>
    <w:p w14:paraId="31BD586F"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47F66900" w14:textId="77777777" w:rsidR="004A1D4F" w:rsidRPr="008A1DD8" w:rsidRDefault="004A1D4F" w:rsidP="004A1D4F">
      <w:pPr>
        <w:suppressAutoHyphens/>
        <w:ind w:left="720"/>
        <w:rPr>
          <w:rFonts w:ascii="Arial" w:hAnsi="Arial"/>
          <w:sz w:val="22"/>
        </w:rPr>
      </w:pPr>
    </w:p>
    <w:p w14:paraId="5326F433"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18732225" w14:textId="77777777" w:rsidR="004A1D4F" w:rsidRPr="00A677A4" w:rsidRDefault="004A1D4F" w:rsidP="004A1D4F">
      <w:pPr>
        <w:tabs>
          <w:tab w:val="left" w:pos="540"/>
        </w:tabs>
        <w:suppressAutoHyphens/>
        <w:ind w:firstLine="360"/>
        <w:rPr>
          <w:rFonts w:ascii="Arial" w:hAnsi="Arial" w:cs="Arial"/>
          <w:sz w:val="22"/>
          <w:szCs w:val="22"/>
        </w:rPr>
      </w:pPr>
    </w:p>
    <w:p w14:paraId="13F1A236"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w:t>
      </w:r>
      <w:r w:rsidR="00430D64">
        <w:rPr>
          <w:rFonts w:ascii="Arial" w:hAnsi="Arial" w:cs="Arial"/>
          <w:bCs/>
          <w:sz w:val="22"/>
          <w:szCs w:val="22"/>
        </w:rPr>
        <w:t xml:space="preserve"> </w:t>
      </w:r>
      <w:proofErr w:type="gramStart"/>
      <w:r w:rsidRPr="00F14859">
        <w:rPr>
          <w:rFonts w:ascii="Arial" w:hAnsi="Arial" w:cs="Arial"/>
          <w:bCs/>
          <w:sz w:val="22"/>
          <w:szCs w:val="22"/>
        </w:rPr>
        <w:t>cent</w:t>
      </w:r>
      <w:proofErr w:type="gramEnd"/>
      <w:r w:rsidRPr="00F14859">
        <w:rPr>
          <w:rFonts w:ascii="Arial" w:hAnsi="Arial" w:cs="Arial"/>
          <w:bCs/>
          <w:sz w:val="22"/>
          <w:szCs w:val="22"/>
        </w:rPr>
        <w:t xml:space="preserve"> soixantième (7e, 14e, 30e, 90e, 180e ou 360e) jour précédent le premier paiement en capital et intérêts.</w:t>
      </w:r>
    </w:p>
    <w:p w14:paraId="37E8B102" w14:textId="77777777" w:rsidR="004A1D4F" w:rsidRDefault="004A1D4F" w:rsidP="004A1D4F">
      <w:pPr>
        <w:tabs>
          <w:tab w:val="left" w:pos="540"/>
        </w:tabs>
        <w:suppressAutoHyphens/>
        <w:ind w:firstLine="360"/>
        <w:rPr>
          <w:rFonts w:ascii="Arial" w:hAnsi="Arial" w:cs="Arial"/>
          <w:sz w:val="22"/>
          <w:szCs w:val="22"/>
        </w:rPr>
      </w:pPr>
    </w:p>
    <w:p w14:paraId="74DB66D3"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004A956" w14:textId="77777777" w:rsidR="004A1D4F" w:rsidRPr="008E72F9" w:rsidRDefault="004A1D4F" w:rsidP="004A1D4F">
      <w:pPr>
        <w:tabs>
          <w:tab w:val="left" w:pos="540"/>
        </w:tabs>
        <w:suppressAutoHyphens/>
        <w:ind w:firstLine="360"/>
        <w:rPr>
          <w:rFonts w:ascii="Arial" w:hAnsi="Arial" w:cs="Arial"/>
          <w:sz w:val="22"/>
          <w:szCs w:val="22"/>
        </w:rPr>
      </w:pPr>
    </w:p>
    <w:p w14:paraId="6DE1054E"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E20962">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739C9">
        <w:rPr>
          <w:rFonts w:ascii="Arial" w:hAnsi="Arial" w:cs="Arial"/>
          <w:spacing w:val="-2"/>
          <w:sz w:val="22"/>
          <w:szCs w:val="22"/>
        </w:rPr>
        <w:t>SAISIE</w:t>
      </w:r>
      <w:r w:rsidR="003915E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008A4590" w:rsidRPr="00E20962">
        <w:rPr>
          <w:rFonts w:ascii="Arial" w:hAnsi="Arial" w:cs="Arial"/>
          <w:spacing w:val="-2"/>
          <w:sz w:val="22"/>
          <w:szCs w:val="22"/>
        </w:rPr>
        <w:t>SAISIE</w:t>
      </w:r>
      <w:r w:rsidR="003915EF">
        <w:rPr>
          <w:rFonts w:ascii="Arial" w:hAnsi="Arial" w:cs="Arial"/>
          <w:spacing w:val="-2"/>
          <w:sz w:val="22"/>
          <w:szCs w:val="22"/>
        </w:rPr>
        <w:fldChar w:fldCharType="end"/>
      </w:r>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6C9582F6" w14:textId="77777777" w:rsidR="004A1D4F" w:rsidRPr="008E72F9" w:rsidRDefault="004A1D4F" w:rsidP="004A1D4F">
      <w:pPr>
        <w:tabs>
          <w:tab w:val="left" w:pos="540"/>
        </w:tabs>
        <w:suppressAutoHyphens/>
        <w:ind w:firstLine="360"/>
        <w:rPr>
          <w:rFonts w:ascii="Arial" w:hAnsi="Arial" w:cs="Arial"/>
          <w:spacing w:val="-2"/>
          <w:sz w:val="22"/>
          <w:szCs w:val="22"/>
        </w:rPr>
      </w:pPr>
    </w:p>
    <w:p w14:paraId="3ECDFA7F"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lastRenderedPageBreak/>
        <w:t xml:space="preserve">b) les modalités de remboursement qui précèdent sont basées sur une période d'amortissement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ans.</w:t>
      </w:r>
    </w:p>
    <w:p w14:paraId="7F0FBFF6" w14:textId="77777777" w:rsidR="004A1D4F" w:rsidRPr="008A1DD8" w:rsidRDefault="004A1D4F" w:rsidP="004A1D4F">
      <w:pPr>
        <w:tabs>
          <w:tab w:val="left" w:pos="540"/>
        </w:tabs>
        <w:suppressAutoHyphens/>
        <w:ind w:firstLine="360"/>
        <w:rPr>
          <w:rFonts w:ascii="Arial" w:hAnsi="Arial"/>
          <w:spacing w:val="-2"/>
          <w:sz w:val="22"/>
        </w:rPr>
      </w:pPr>
    </w:p>
    <w:p w14:paraId="1A443ACD" w14:textId="77777777" w:rsidR="007F5970" w:rsidRPr="00BD1E86" w:rsidRDefault="00430D64" w:rsidP="00BD1E86">
      <w:pPr>
        <w:pStyle w:val="Corpsdetexte"/>
      </w:pPr>
      <w:fldSimple w:instr=" FILLIN  \* MERGEFORMAT ">
        <w:r w:rsidR="007F5970" w:rsidRPr="00BD1E86">
          <w:t>TAUX AVANTAGE PLUS VARIABLE (enlever si non applicable)</w:t>
        </w:r>
      </w:fldSimple>
    </w:p>
    <w:p w14:paraId="46909CD2" w14:textId="77777777" w:rsidR="007F5970" w:rsidRPr="00BD1E86" w:rsidRDefault="007F5970" w:rsidP="00BD1E86">
      <w:pPr>
        <w:suppressAutoHyphens/>
        <w:ind w:firstLine="360"/>
        <w:rPr>
          <w:rFonts w:ascii="Arial" w:hAnsi="Arial"/>
          <w:sz w:val="22"/>
        </w:rPr>
      </w:pPr>
    </w:p>
    <w:p w14:paraId="34DCEFAB"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1AE3429F" w14:textId="77777777" w:rsidR="00DB50FA" w:rsidRPr="00B01423" w:rsidRDefault="00DB50FA" w:rsidP="005B0F62">
      <w:pPr>
        <w:suppressAutoHyphens/>
        <w:rPr>
          <w:rFonts w:ascii="Arial" w:hAnsi="Arial"/>
          <w:b/>
          <w:sz w:val="22"/>
        </w:rPr>
      </w:pPr>
    </w:p>
    <w:p w14:paraId="1B7F9CE3"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r w:rsidR="003915EF">
        <w:rPr>
          <w:rFonts w:ascii="Arial" w:hAnsi="Arial"/>
          <w:sz w:val="22"/>
        </w:rPr>
        <w:fldChar w:fldCharType="begin"/>
      </w:r>
      <w:r w:rsidR="003915EF">
        <w:rPr>
          <w:rFonts w:ascii="Arial" w:hAnsi="Arial"/>
          <w:sz w:val="22"/>
        </w:rPr>
        <w:instrText xml:space="preserve"> FILLIN  \* MERGEFORMAT </w:instrText>
      </w:r>
      <w:r w:rsidR="003915EF">
        <w:rPr>
          <w:rFonts w:ascii="Arial" w:hAnsi="Arial"/>
          <w:sz w:val="22"/>
        </w:rPr>
        <w:fldChar w:fldCharType="separate"/>
      </w:r>
      <w:r w:rsidRPr="008A1DD8">
        <w:rPr>
          <w:rFonts w:ascii="Arial" w:hAnsi="Arial"/>
          <w:sz w:val="22"/>
        </w:rPr>
        <w:t>SAISIE</w:t>
      </w:r>
      <w:r w:rsidR="003915EF">
        <w:rPr>
          <w:rFonts w:ascii="Arial" w:hAnsi="Arial"/>
          <w:sz w:val="22"/>
        </w:rPr>
        <w:fldChar w:fldCharType="end"/>
      </w:r>
      <w:r w:rsidRPr="008A1DD8">
        <w:rPr>
          <w:rFonts w:ascii="Arial" w:hAnsi="Arial"/>
          <w:sz w:val="22"/>
        </w:rPr>
        <w:t xml:space="preserve"> pour cent (</w:t>
      </w:r>
      <w:r w:rsidR="003915EF">
        <w:rPr>
          <w:rFonts w:ascii="Arial" w:hAnsi="Arial"/>
          <w:sz w:val="22"/>
        </w:rPr>
        <w:fldChar w:fldCharType="begin"/>
      </w:r>
      <w:r w:rsidR="003915EF">
        <w:rPr>
          <w:rFonts w:ascii="Arial" w:hAnsi="Arial"/>
          <w:sz w:val="22"/>
        </w:rPr>
        <w:instrText xml:space="preserve"> FILLIN  \* MERGEFORMAT </w:instrText>
      </w:r>
      <w:r w:rsidR="003915EF">
        <w:rPr>
          <w:rFonts w:ascii="Arial" w:hAnsi="Arial"/>
          <w:sz w:val="22"/>
        </w:rPr>
        <w:fldChar w:fldCharType="separate"/>
      </w:r>
      <w:r w:rsidRPr="008A1DD8">
        <w:rPr>
          <w:rFonts w:ascii="Arial" w:hAnsi="Arial"/>
          <w:sz w:val="22"/>
        </w:rPr>
        <w:t>SAISIE</w:t>
      </w:r>
      <w:r w:rsidR="003915EF">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09B2831D" w14:textId="77777777" w:rsidR="004A1D4F" w:rsidRDefault="004A1D4F" w:rsidP="004A1D4F">
      <w:pPr>
        <w:tabs>
          <w:tab w:val="left" w:pos="540"/>
        </w:tabs>
        <w:suppressAutoHyphens/>
        <w:ind w:firstLine="360"/>
        <w:rPr>
          <w:rFonts w:ascii="Arial" w:hAnsi="Arial"/>
          <w:sz w:val="22"/>
        </w:rPr>
      </w:pPr>
    </w:p>
    <w:p w14:paraId="205CB06D"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w:t>
      </w:r>
      <w:r w:rsidR="00430D64">
        <w:rPr>
          <w:rFonts w:ascii="Arial" w:hAnsi="Arial" w:cs="Arial"/>
          <w:bCs/>
          <w:color w:val="1A1A1A"/>
          <w:sz w:val="22"/>
          <w:szCs w:val="22"/>
        </w:rPr>
        <w:t xml:space="preserve"> </w:t>
      </w:r>
      <w:proofErr w:type="gramStart"/>
      <w:r>
        <w:rPr>
          <w:rFonts w:ascii="Arial" w:hAnsi="Arial" w:cs="Arial"/>
          <w:bCs/>
          <w:color w:val="1A1A1A"/>
          <w:sz w:val="22"/>
          <w:szCs w:val="22"/>
        </w:rPr>
        <w:t>cent</w:t>
      </w:r>
      <w:proofErr w:type="gramEnd"/>
      <w:r>
        <w:rPr>
          <w:rFonts w:ascii="Arial" w:hAnsi="Arial" w:cs="Arial"/>
          <w:bCs/>
          <w:color w:val="1A1A1A"/>
          <w:sz w:val="22"/>
          <w:szCs w:val="22"/>
        </w:rPr>
        <w:t xml:space="preserve">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1EE9049D" w14:textId="77777777" w:rsidR="004A1D4F" w:rsidRPr="008A1DD8" w:rsidRDefault="004A1D4F" w:rsidP="004A1D4F">
      <w:pPr>
        <w:tabs>
          <w:tab w:val="left" w:pos="540"/>
        </w:tabs>
        <w:suppressAutoHyphens/>
        <w:ind w:firstLine="360"/>
        <w:rPr>
          <w:rFonts w:ascii="Arial" w:hAnsi="Arial"/>
          <w:sz w:val="22"/>
        </w:rPr>
      </w:pPr>
    </w:p>
    <w:p w14:paraId="6C62CBA8"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52BD6F5" w14:textId="77777777" w:rsidR="004A1D4F" w:rsidRPr="008A1DD8" w:rsidRDefault="004A1D4F" w:rsidP="004A1D4F">
      <w:pPr>
        <w:tabs>
          <w:tab w:val="left" w:pos="540"/>
        </w:tabs>
        <w:suppressAutoHyphens/>
        <w:ind w:firstLine="360"/>
        <w:rPr>
          <w:rFonts w:ascii="Arial" w:hAnsi="Arial"/>
          <w:sz w:val="22"/>
        </w:rPr>
      </w:pPr>
    </w:p>
    <w:p w14:paraId="1DE23046"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égaux et consécutifs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E20962">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739C9">
        <w:rPr>
          <w:rFonts w:ascii="Arial" w:hAnsi="Arial" w:cs="Arial"/>
          <w:spacing w:val="-2"/>
          <w:sz w:val="22"/>
          <w:szCs w:val="22"/>
        </w:rPr>
        <w:t>SAISIE</w:t>
      </w:r>
      <w:r w:rsidR="003915E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008A4590" w:rsidRPr="00E20962">
        <w:rPr>
          <w:rFonts w:ascii="Arial" w:hAnsi="Arial" w:cs="Arial"/>
          <w:spacing w:val="-2"/>
          <w:sz w:val="22"/>
          <w:szCs w:val="22"/>
        </w:rPr>
        <w:t>SAISIE</w:t>
      </w:r>
      <w:r w:rsidR="003915EF">
        <w:rPr>
          <w:rFonts w:ascii="Arial" w:hAnsi="Arial" w:cs="Arial"/>
          <w:spacing w:val="-2"/>
          <w:sz w:val="22"/>
          <w:szCs w:val="22"/>
        </w:rPr>
        <w:fldChar w:fldCharType="end"/>
      </w:r>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0962BAE9" w14:textId="77777777" w:rsidR="004A1D4F" w:rsidRPr="008A1DD8" w:rsidRDefault="004A1D4F" w:rsidP="004A1D4F">
      <w:pPr>
        <w:tabs>
          <w:tab w:val="left" w:pos="540"/>
          <w:tab w:val="left" w:pos="1800"/>
        </w:tabs>
        <w:suppressAutoHyphens/>
        <w:ind w:firstLine="360"/>
        <w:rPr>
          <w:rFonts w:ascii="Arial" w:hAnsi="Arial"/>
          <w:spacing w:val="-2"/>
          <w:sz w:val="22"/>
        </w:rPr>
      </w:pPr>
    </w:p>
    <w:p w14:paraId="2BA92914"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1399B318" w14:textId="77777777" w:rsidR="004A1D4F" w:rsidRPr="008A1DD8" w:rsidRDefault="004A1D4F" w:rsidP="004A1D4F">
      <w:pPr>
        <w:tabs>
          <w:tab w:val="left" w:pos="540"/>
          <w:tab w:val="left" w:pos="1800"/>
        </w:tabs>
        <w:suppressAutoHyphens/>
        <w:ind w:firstLine="360"/>
        <w:rPr>
          <w:rFonts w:ascii="Arial" w:hAnsi="Arial"/>
          <w:spacing w:val="-2"/>
          <w:sz w:val="22"/>
        </w:rPr>
      </w:pPr>
    </w:p>
    <w:p w14:paraId="0A78567F"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ans</w:t>
      </w:r>
    </w:p>
    <w:p w14:paraId="459AF125" w14:textId="77777777" w:rsidR="004A1D4F" w:rsidRDefault="004A1D4F" w:rsidP="00BD1E86">
      <w:pPr>
        <w:pStyle w:val="Corpsdetexte"/>
      </w:pPr>
    </w:p>
    <w:p w14:paraId="6421FC52" w14:textId="77777777" w:rsidR="007F5970" w:rsidRPr="00BD1E86" w:rsidRDefault="00430D64" w:rsidP="00BD1E86">
      <w:pPr>
        <w:pStyle w:val="Corpsdetexte"/>
      </w:pPr>
      <w:fldSimple w:instr=" FILLIN  \* MERGEFORMAT ">
        <w:r w:rsidR="007F5970" w:rsidRPr="00BD1E86">
          <w:t>INSERTION - FICHIER - REMBOURSEMENT - TRANCHE DE PRÊT (taux avantage plus fixe ou variable - selon « Tableau des actes et clauses » apparaissant au guide d'utilisation des actes)</w:t>
        </w:r>
      </w:fldSimple>
    </w:p>
    <w:p w14:paraId="06D9B481" w14:textId="77777777" w:rsidR="007F5970" w:rsidRPr="00BD1E86" w:rsidRDefault="007F5970" w:rsidP="00BD1E86">
      <w:pPr>
        <w:suppressAutoHyphens/>
        <w:ind w:firstLine="360"/>
        <w:rPr>
          <w:rFonts w:ascii="Arial" w:hAnsi="Arial"/>
          <w:sz w:val="22"/>
        </w:rPr>
      </w:pPr>
    </w:p>
    <w:p w14:paraId="68EE5CC0"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proofErr w:type="gramStart"/>
      <w:r w:rsidR="003E131C" w:rsidRPr="00F14859">
        <w:rPr>
          <w:rFonts w:ascii="Arial" w:hAnsi="Arial" w:cs="Arial"/>
          <w:i/>
          <w:sz w:val="22"/>
          <w:szCs w:val="22"/>
        </w:rPr>
        <w:t>( Tranche</w:t>
      </w:r>
      <w:proofErr w:type="gramEnd"/>
      <w:r w:rsidR="003E131C" w:rsidRPr="00F14859">
        <w:rPr>
          <w:rFonts w:ascii="Arial" w:hAnsi="Arial" w:cs="Arial"/>
          <w:i/>
          <w:sz w:val="22"/>
          <w:szCs w:val="22"/>
        </w:rPr>
        <w:t xml:space="preserv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1B69322E" w14:textId="77777777" w:rsidR="007F5970" w:rsidRPr="00BD1E86" w:rsidRDefault="007F5970" w:rsidP="00BD1E86">
      <w:pPr>
        <w:suppressAutoHyphens/>
        <w:ind w:firstLine="360"/>
        <w:rPr>
          <w:rFonts w:ascii="Arial" w:hAnsi="Arial"/>
          <w:sz w:val="22"/>
        </w:rPr>
      </w:pPr>
    </w:p>
    <w:p w14:paraId="2DB6CEED"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 l'an, calculé mensuellement et non à l'avance à </w:t>
      </w:r>
      <w:r w:rsidRPr="00BD1E86">
        <w:rPr>
          <w:rFonts w:ascii="Arial" w:hAnsi="Arial"/>
          <w:sz w:val="22"/>
        </w:rPr>
        <w:lastRenderedPageBreak/>
        <w:t>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592D271F" w14:textId="77777777" w:rsidR="007F5970" w:rsidRPr="00BD1E86" w:rsidRDefault="007F5970" w:rsidP="00BD1E86">
      <w:pPr>
        <w:suppressAutoHyphens/>
        <w:ind w:firstLine="360"/>
        <w:rPr>
          <w:rFonts w:ascii="Arial" w:hAnsi="Arial"/>
          <w:sz w:val="22"/>
        </w:rPr>
      </w:pPr>
    </w:p>
    <w:p w14:paraId="3442C5FA" w14:textId="77777777" w:rsidR="007F5970" w:rsidRPr="00BD1E86" w:rsidRDefault="00430D64" w:rsidP="00BD1E86">
      <w:pPr>
        <w:pStyle w:val="Corpsdetexte"/>
      </w:pPr>
      <w:fldSimple w:instr=" FILLIN  \* MERGEFORMAT ">
        <w:r w:rsidR="007F5970" w:rsidRPr="00BD1E86">
          <w:t>PAIEMENT MENSUEL DE L'INTÉRÊT (enlever si non applicable)</w:t>
        </w:r>
      </w:fldSimple>
    </w:p>
    <w:p w14:paraId="00B1C903" w14:textId="77777777" w:rsidR="007F5970" w:rsidRPr="00BD1E86" w:rsidRDefault="007F5970" w:rsidP="00BD1E86">
      <w:pPr>
        <w:suppressAutoHyphens/>
        <w:ind w:firstLine="360"/>
        <w:rPr>
          <w:rFonts w:ascii="Arial" w:hAnsi="Arial"/>
          <w:sz w:val="22"/>
        </w:rPr>
      </w:pPr>
    </w:p>
    <w:p w14:paraId="3F792C9D"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26B1698A" w14:textId="77777777" w:rsidR="007F5970" w:rsidRPr="00BD1E86" w:rsidRDefault="007F5970" w:rsidP="00BD1E86">
      <w:pPr>
        <w:suppressAutoHyphens/>
        <w:ind w:firstLine="360"/>
        <w:rPr>
          <w:rFonts w:ascii="Arial" w:hAnsi="Arial"/>
          <w:spacing w:val="-2"/>
          <w:sz w:val="22"/>
        </w:rPr>
      </w:pPr>
    </w:p>
    <w:p w14:paraId="7F2AA4A7"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21FB8C7C" w14:textId="77777777" w:rsidR="007F5970" w:rsidRPr="00BD1E86" w:rsidRDefault="007F5970" w:rsidP="00BD1E86">
      <w:pPr>
        <w:suppressAutoHyphens/>
        <w:ind w:firstLine="360"/>
        <w:rPr>
          <w:rFonts w:ascii="Arial" w:hAnsi="Arial"/>
          <w:sz w:val="22"/>
        </w:rPr>
      </w:pPr>
    </w:p>
    <w:p w14:paraId="4A494797" w14:textId="77777777" w:rsidR="007F5970" w:rsidRPr="00BD1E86" w:rsidRDefault="00430D64" w:rsidP="00BD1E86">
      <w:pPr>
        <w:pStyle w:val="Corpsdetexte"/>
      </w:pPr>
      <w:fldSimple w:instr=" FILLIN  \* MERGEFORMAT ">
        <w:r w:rsidR="007F5970" w:rsidRPr="00BD1E86">
          <w:t>PAIEMENT SEMESTRIEL DE L'INTÉRÊT (enlever si non applicable)</w:t>
        </w:r>
      </w:fldSimple>
    </w:p>
    <w:p w14:paraId="784C3DD3" w14:textId="77777777" w:rsidR="007F5970" w:rsidRPr="00BD1E86" w:rsidRDefault="007F5970" w:rsidP="00BD1E86">
      <w:pPr>
        <w:suppressAutoHyphens/>
        <w:ind w:firstLine="360"/>
        <w:rPr>
          <w:rFonts w:ascii="Arial" w:hAnsi="Arial"/>
          <w:sz w:val="22"/>
        </w:rPr>
      </w:pPr>
    </w:p>
    <w:p w14:paraId="1FECBCEB"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8184130" w14:textId="77777777" w:rsidR="007F5970" w:rsidRPr="00BD1E86" w:rsidRDefault="007F5970" w:rsidP="00BD1E86">
      <w:pPr>
        <w:suppressAutoHyphens/>
        <w:ind w:firstLine="360"/>
        <w:rPr>
          <w:rFonts w:ascii="Arial" w:hAnsi="Arial"/>
          <w:spacing w:val="-2"/>
          <w:sz w:val="22"/>
        </w:rPr>
      </w:pPr>
    </w:p>
    <w:p w14:paraId="3589A2A8"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7C31E729" w14:textId="77777777" w:rsidR="007F5970" w:rsidRDefault="007F5970" w:rsidP="00BD1E86">
      <w:pPr>
        <w:suppressAutoHyphens/>
        <w:ind w:firstLine="360"/>
        <w:rPr>
          <w:rFonts w:ascii="Arial" w:hAnsi="Arial"/>
          <w:spacing w:val="-2"/>
          <w:sz w:val="22"/>
        </w:rPr>
      </w:pPr>
    </w:p>
    <w:p w14:paraId="217E11D3" w14:textId="77777777" w:rsidR="00AE088E" w:rsidRDefault="00AE088E" w:rsidP="00BD1E86">
      <w:pPr>
        <w:suppressAutoHyphens/>
        <w:ind w:firstLine="360"/>
        <w:rPr>
          <w:rFonts w:ascii="Arial" w:hAnsi="Arial"/>
          <w:spacing w:val="-2"/>
          <w:sz w:val="22"/>
        </w:rPr>
      </w:pPr>
    </w:p>
    <w:p w14:paraId="7C7E7DED"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1BB1E8BB" w14:textId="77777777" w:rsidR="00AE088E" w:rsidRPr="00531C37" w:rsidRDefault="00AE088E" w:rsidP="00AE088E">
      <w:pPr>
        <w:suppressAutoHyphens/>
        <w:ind w:firstLine="360"/>
        <w:rPr>
          <w:rFonts w:ascii="Arial" w:hAnsi="Arial" w:cs="Arial"/>
          <w:sz w:val="22"/>
          <w:szCs w:val="22"/>
        </w:rPr>
      </w:pPr>
    </w:p>
    <w:p w14:paraId="133A1CB0"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376B3BBE" w14:textId="77777777" w:rsidR="00AE088E" w:rsidRPr="00F14859" w:rsidRDefault="00AE088E" w:rsidP="00AE088E">
      <w:pPr>
        <w:suppressAutoHyphens/>
        <w:ind w:firstLine="360"/>
        <w:rPr>
          <w:rFonts w:ascii="Arial" w:hAnsi="Arial" w:cs="Arial"/>
          <w:sz w:val="22"/>
          <w:szCs w:val="22"/>
        </w:rPr>
      </w:pPr>
    </w:p>
    <w:p w14:paraId="27DFBD85"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 xml:space="preserve">dessus le premier jour de chaque mois, le premier de ces versements d’intérêt devenant dû le premier jour du premier mois suivant la date du </w:t>
      </w:r>
      <w:r w:rsidRPr="00F14859">
        <w:rPr>
          <w:rFonts w:ascii="Arial" w:hAnsi="Arial" w:cs="Arial"/>
          <w:sz w:val="22"/>
          <w:szCs w:val="22"/>
        </w:rPr>
        <w:lastRenderedPageBreak/>
        <w:t>premier déboursement de la première tranche du prêt et les autres successivement jusqu’à la date d'échéance ci-après prévue de la première tranche du prêt.</w:t>
      </w:r>
    </w:p>
    <w:p w14:paraId="4D765475" w14:textId="77777777" w:rsidR="00AE088E" w:rsidRPr="00F14859" w:rsidRDefault="00AE088E" w:rsidP="00AE088E">
      <w:pPr>
        <w:suppressAutoHyphens/>
        <w:ind w:firstLine="360"/>
        <w:rPr>
          <w:rFonts w:ascii="Arial" w:hAnsi="Arial" w:cs="Arial"/>
          <w:sz w:val="22"/>
          <w:szCs w:val="22"/>
        </w:rPr>
      </w:pPr>
    </w:p>
    <w:p w14:paraId="4F92EEBC"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52DD8128" w14:textId="77777777" w:rsidR="00AE088E" w:rsidRPr="00F14859" w:rsidRDefault="00AE088E" w:rsidP="00AE088E">
      <w:pPr>
        <w:suppressAutoHyphens/>
        <w:ind w:firstLine="360"/>
        <w:rPr>
          <w:rFonts w:ascii="Arial" w:hAnsi="Arial" w:cs="Arial"/>
          <w:sz w:val="22"/>
          <w:szCs w:val="22"/>
        </w:rPr>
      </w:pPr>
    </w:p>
    <w:p w14:paraId="16B0B3BA"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le jour du déboursement final de la première tranche du prêt, </w:t>
      </w:r>
      <w:proofErr w:type="gramStart"/>
      <w:r w:rsidRPr="00F14859">
        <w:rPr>
          <w:rFonts w:ascii="Arial" w:hAnsi="Arial" w:cs="Arial"/>
          <w:sz w:val="22"/>
          <w:szCs w:val="22"/>
        </w:rPr>
        <w:t>ou</w:t>
      </w:r>
      <w:proofErr w:type="gramEnd"/>
    </w:p>
    <w:p w14:paraId="13EB9208" w14:textId="77777777" w:rsidR="00AE088E" w:rsidRPr="00F14859" w:rsidRDefault="00AE088E" w:rsidP="00AE088E">
      <w:pPr>
        <w:suppressAutoHyphens/>
        <w:ind w:firstLine="360"/>
        <w:rPr>
          <w:rFonts w:ascii="Arial" w:hAnsi="Arial" w:cs="Arial"/>
          <w:sz w:val="22"/>
          <w:szCs w:val="22"/>
        </w:rPr>
      </w:pPr>
    </w:p>
    <w:p w14:paraId="4F4DFDDE"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7E1119FE" w14:textId="77777777" w:rsidR="00AE088E" w:rsidRPr="00F14859" w:rsidRDefault="00AE088E" w:rsidP="00AE088E">
      <w:pPr>
        <w:suppressAutoHyphens/>
        <w:ind w:firstLine="360"/>
        <w:rPr>
          <w:rFonts w:ascii="Arial" w:hAnsi="Arial" w:cs="Arial"/>
          <w:sz w:val="22"/>
          <w:szCs w:val="22"/>
        </w:rPr>
      </w:pPr>
    </w:p>
    <w:p w14:paraId="711F1823"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50EDE216" w14:textId="77777777" w:rsidR="00EE6637" w:rsidRPr="00EE6637" w:rsidRDefault="00EE6637" w:rsidP="00AE088E">
      <w:pPr>
        <w:suppressAutoHyphens/>
        <w:ind w:firstLine="360"/>
        <w:rPr>
          <w:rFonts w:ascii="Arial" w:hAnsi="Arial" w:cs="Arial"/>
          <w:spacing w:val="-2"/>
          <w:sz w:val="22"/>
          <w:szCs w:val="22"/>
        </w:rPr>
      </w:pPr>
    </w:p>
    <w:p w14:paraId="51074B12" w14:textId="77777777" w:rsidR="00EE6637" w:rsidRPr="00BD1E86" w:rsidRDefault="00EE6637" w:rsidP="00AE088E">
      <w:pPr>
        <w:suppressAutoHyphens/>
        <w:ind w:firstLine="360"/>
        <w:rPr>
          <w:rFonts w:ascii="Arial" w:hAnsi="Arial"/>
          <w:spacing w:val="-2"/>
          <w:sz w:val="22"/>
        </w:rPr>
      </w:pPr>
    </w:p>
    <w:p w14:paraId="1FD7CCA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34D2F7B6" w14:textId="77777777" w:rsidR="007F5970" w:rsidRPr="00BD1E86" w:rsidRDefault="007F5970" w:rsidP="00BD1E86">
      <w:pPr>
        <w:suppressAutoHyphens/>
        <w:rPr>
          <w:rFonts w:ascii="Arial" w:hAnsi="Arial"/>
          <w:sz w:val="22"/>
        </w:rPr>
      </w:pPr>
    </w:p>
    <w:p w14:paraId="1C75E12E"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714C4FF0" w14:textId="77777777" w:rsidR="007F5970" w:rsidRPr="00BD1E86" w:rsidRDefault="007F5970" w:rsidP="00BD1E86">
      <w:pPr>
        <w:suppressAutoHyphens/>
        <w:rPr>
          <w:rFonts w:ascii="Arial" w:hAnsi="Arial"/>
          <w:sz w:val="22"/>
        </w:rPr>
      </w:pPr>
    </w:p>
    <w:p w14:paraId="17A3AD2A" w14:textId="77777777" w:rsidR="007F5970" w:rsidRPr="00BD1E86" w:rsidRDefault="007F5970" w:rsidP="00BD1E86">
      <w:pPr>
        <w:suppressAutoHyphens/>
        <w:rPr>
          <w:rFonts w:ascii="Arial" w:hAnsi="Arial"/>
          <w:sz w:val="22"/>
        </w:rPr>
      </w:pPr>
    </w:p>
    <w:p w14:paraId="7D36EB3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3EEA7758" w14:textId="77777777" w:rsidR="007F5970" w:rsidRPr="00BD1E86" w:rsidRDefault="007F5970" w:rsidP="00BD1E86">
      <w:pPr>
        <w:suppressAutoHyphens/>
        <w:rPr>
          <w:rFonts w:ascii="Arial" w:hAnsi="Arial"/>
          <w:sz w:val="22"/>
        </w:rPr>
      </w:pPr>
    </w:p>
    <w:p w14:paraId="43F1473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proofErr w:type="spellStart"/>
      <w:r w:rsidR="00DB50FA">
        <w:rPr>
          <w:rFonts w:ascii="Arial" w:hAnsi="Arial"/>
          <w:sz w:val="22"/>
        </w:rPr>
        <w:t>RLRQ</w:t>
      </w:r>
      <w:proofErr w:type="spellEnd"/>
      <w:r w:rsidRPr="00BD1E86">
        <w:rPr>
          <w:rFonts w:ascii="Arial" w:hAnsi="Arial"/>
          <w:sz w:val="22"/>
        </w:rPr>
        <w:t>, chapitre S</w:t>
      </w:r>
      <w:r w:rsidRPr="00BD1E86">
        <w:rPr>
          <w:rFonts w:ascii="Arial" w:hAnsi="Arial"/>
          <w:sz w:val="22"/>
        </w:rPr>
        <w:noBreakHyphen/>
        <w:t>11.0101) ou de la Loi sur le financement agricole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75.1) ou de la Loi favorisant le crédit forestier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78.1) ou de la Loi sur le crédit agricole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 ou de la Loi sur le crédit forestier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110662">
        <w:rPr>
          <w:rFonts w:ascii="Arial" w:hAnsi="Arial"/>
          <w:sz w:val="22"/>
        </w:rPr>
        <w:t>quinze</w:t>
      </w:r>
      <w:r w:rsidRPr="00BD1E86">
        <w:rPr>
          <w:rFonts w:ascii="Arial" w:hAnsi="Arial"/>
          <w:sz w:val="22"/>
        </w:rPr>
        <w:t xml:space="preserve"> millions de dollars (</w:t>
      </w:r>
      <w:r w:rsidR="00110662">
        <w:rPr>
          <w:rFonts w:ascii="Arial" w:hAnsi="Arial"/>
          <w:sz w:val="22"/>
        </w:rPr>
        <w:t>15</w:t>
      </w:r>
      <w:r w:rsidRPr="00BD1E86">
        <w:rPr>
          <w:rFonts w:ascii="Arial" w:hAnsi="Arial"/>
          <w:sz w:val="22"/>
        </w:rPr>
        <w:t> 000 000 $).</w:t>
      </w:r>
    </w:p>
    <w:p w14:paraId="1A4586BC" w14:textId="77777777" w:rsidR="007F5970" w:rsidRPr="00BD1E86" w:rsidRDefault="007F5970" w:rsidP="00BD1E86">
      <w:pPr>
        <w:rPr>
          <w:rFonts w:ascii="Arial" w:hAnsi="Arial"/>
          <w:sz w:val="22"/>
        </w:rPr>
      </w:pPr>
    </w:p>
    <w:p w14:paraId="784EA2E6" w14:textId="77777777" w:rsidR="007F5970" w:rsidRPr="00BD1E86" w:rsidRDefault="007F5970" w:rsidP="00BD1E86">
      <w:pPr>
        <w:suppressAutoHyphens/>
        <w:rPr>
          <w:rFonts w:ascii="Arial" w:hAnsi="Arial"/>
          <w:sz w:val="22"/>
        </w:rPr>
      </w:pPr>
    </w:p>
    <w:p w14:paraId="7BCC522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6877B080" w14:textId="77777777" w:rsidR="007F5970" w:rsidRPr="00BD1E86" w:rsidRDefault="007F5970" w:rsidP="00BD1E86">
      <w:pPr>
        <w:suppressAutoHyphens/>
        <w:rPr>
          <w:rFonts w:ascii="Arial" w:hAnsi="Arial"/>
          <w:sz w:val="22"/>
        </w:rPr>
      </w:pPr>
    </w:p>
    <w:p w14:paraId="52BB09B9"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w:t>
      </w:r>
      <w:proofErr w:type="gramStart"/>
      <w:r w:rsidRPr="00BD1E86">
        <w:rPr>
          <w:rFonts w:ascii="Arial" w:hAnsi="Arial"/>
          <w:sz w:val="22"/>
        </w:rPr>
        <w:t>des taux ci-dessus prévu</w:t>
      </w:r>
      <w:proofErr w:type="gramEnd"/>
      <w:r w:rsidRPr="00BD1E86">
        <w:rPr>
          <w:rFonts w:ascii="Arial" w:hAnsi="Arial"/>
          <w:sz w:val="22"/>
        </w:rPr>
        <w:t xml:space="preserve"> à compter de tel déboursement par le prêteur.</w:t>
      </w:r>
    </w:p>
    <w:p w14:paraId="6C70D545" w14:textId="77777777" w:rsidR="007F5970" w:rsidRPr="00BD1E86" w:rsidRDefault="007F5970" w:rsidP="00BD1E86">
      <w:pPr>
        <w:suppressAutoHyphens/>
        <w:rPr>
          <w:rFonts w:ascii="Arial" w:hAnsi="Arial"/>
          <w:sz w:val="22"/>
        </w:rPr>
      </w:pPr>
    </w:p>
    <w:p w14:paraId="3FB2BAD1" w14:textId="77777777" w:rsidR="007F5970" w:rsidRPr="00BD1E86" w:rsidRDefault="007F5970" w:rsidP="00BD1E86">
      <w:pPr>
        <w:suppressAutoHyphens/>
        <w:rPr>
          <w:rFonts w:ascii="Arial" w:hAnsi="Arial"/>
          <w:sz w:val="22"/>
        </w:rPr>
      </w:pPr>
    </w:p>
    <w:p w14:paraId="46B5BC6A"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450A1C34" w14:textId="77777777" w:rsidR="007F5970" w:rsidRPr="00BD1E86" w:rsidRDefault="007F5970" w:rsidP="00BD1E86">
      <w:pPr>
        <w:suppressAutoHyphens/>
        <w:rPr>
          <w:rFonts w:ascii="Arial" w:hAnsi="Arial"/>
          <w:sz w:val="22"/>
        </w:rPr>
      </w:pPr>
    </w:p>
    <w:p w14:paraId="2FE8CDBC" w14:textId="77777777" w:rsidR="007F5970" w:rsidRPr="00BD1E86" w:rsidRDefault="007F5970" w:rsidP="00BD1E86">
      <w:pPr>
        <w:suppressAutoHyphens/>
        <w:ind w:firstLine="1080"/>
        <w:rPr>
          <w:rFonts w:ascii="Arial" w:hAnsi="Arial"/>
          <w:sz w:val="22"/>
        </w:rPr>
      </w:pPr>
      <w:r w:rsidRPr="00BD1E8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11296CC8" w14:textId="77777777" w:rsidR="007F5970" w:rsidRPr="00BD1E86" w:rsidRDefault="007F5970" w:rsidP="00BD1E86">
      <w:pPr>
        <w:suppressAutoHyphens/>
        <w:ind w:firstLine="1080"/>
        <w:rPr>
          <w:rFonts w:ascii="Arial" w:hAnsi="Arial"/>
          <w:sz w:val="22"/>
        </w:rPr>
      </w:pPr>
    </w:p>
    <w:p w14:paraId="7D3EF31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72FFDF24" w14:textId="77777777" w:rsidR="007F5970" w:rsidRPr="00BD1E86" w:rsidRDefault="007F5970" w:rsidP="00BD1E86">
      <w:pPr>
        <w:suppressAutoHyphens/>
        <w:ind w:firstLine="1080"/>
        <w:rPr>
          <w:rFonts w:ascii="Arial" w:hAnsi="Arial"/>
          <w:sz w:val="22"/>
        </w:rPr>
      </w:pPr>
    </w:p>
    <w:p w14:paraId="5D204D9B"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3B4E11F2" w14:textId="77777777" w:rsidR="007F5970" w:rsidRPr="00BD1E86" w:rsidRDefault="007F5970" w:rsidP="00DB50FA">
      <w:pPr>
        <w:suppressAutoHyphens/>
        <w:rPr>
          <w:rFonts w:ascii="Arial" w:hAnsi="Arial"/>
          <w:sz w:val="22"/>
        </w:rPr>
      </w:pPr>
    </w:p>
    <w:p w14:paraId="3D133433"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24C666B7" w14:textId="77777777" w:rsidR="007F5970" w:rsidRPr="00BD1E86" w:rsidRDefault="007F5970" w:rsidP="00BD1E86">
      <w:pPr>
        <w:suppressAutoHyphens/>
        <w:rPr>
          <w:rFonts w:ascii="Arial" w:hAnsi="Arial"/>
          <w:sz w:val="22"/>
        </w:rPr>
      </w:pPr>
    </w:p>
    <w:p w14:paraId="6A5F3A5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624D2C56" w14:textId="77777777" w:rsidR="007F5970" w:rsidRPr="00BD1E86" w:rsidRDefault="007F5970" w:rsidP="00BD1E86">
      <w:pPr>
        <w:suppressAutoHyphens/>
        <w:rPr>
          <w:rFonts w:ascii="Arial" w:hAnsi="Arial"/>
          <w:sz w:val="22"/>
        </w:rPr>
      </w:pPr>
    </w:p>
    <w:p w14:paraId="45AAC332" w14:textId="77777777" w:rsidR="007F5970" w:rsidRPr="00BD1E86" w:rsidRDefault="007F5970" w:rsidP="00BD1E86">
      <w:pPr>
        <w:suppressAutoHyphens/>
        <w:rPr>
          <w:rFonts w:ascii="Arial" w:hAnsi="Arial"/>
          <w:sz w:val="22"/>
        </w:rPr>
      </w:pPr>
    </w:p>
    <w:p w14:paraId="430F3AD8"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3A51369A" w14:textId="77777777" w:rsidR="0081065A" w:rsidRPr="00BD1E86" w:rsidRDefault="0081065A" w:rsidP="00BD1E86">
      <w:pPr>
        <w:suppressAutoHyphens/>
        <w:rPr>
          <w:rFonts w:ascii="Arial" w:hAnsi="Arial"/>
          <w:sz w:val="22"/>
        </w:rPr>
      </w:pPr>
    </w:p>
    <w:p w14:paraId="58A88C62"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551E6EA8" w14:textId="77777777" w:rsidR="0081065A" w:rsidRPr="00BD1E86" w:rsidRDefault="0081065A" w:rsidP="00BD1E86">
      <w:pPr>
        <w:suppressAutoHyphens/>
        <w:ind w:firstLine="1080"/>
        <w:rPr>
          <w:rFonts w:ascii="Arial" w:hAnsi="Arial"/>
          <w:sz w:val="22"/>
        </w:rPr>
      </w:pPr>
    </w:p>
    <w:p w14:paraId="0B8801D2" w14:textId="77777777" w:rsidR="0081065A" w:rsidRPr="00BD1E86" w:rsidRDefault="0081065A" w:rsidP="00BD1E86">
      <w:pPr>
        <w:ind w:firstLine="1080"/>
        <w:rPr>
          <w:rFonts w:ascii="Arial" w:hAnsi="Arial"/>
          <w:sz w:val="22"/>
        </w:rPr>
      </w:pPr>
      <w:r w:rsidRPr="00BD1E86">
        <w:rPr>
          <w:rFonts w:ascii="Arial" w:hAnsi="Arial"/>
          <w:sz w:val="22"/>
        </w:rPr>
        <w:t>a) il doit satisfaire pendant toute la durée du prêt aux conditions qui l’ont rendu admissible au prêt et plus particulièrement :</w:t>
      </w:r>
    </w:p>
    <w:p w14:paraId="7BBA8025" w14:textId="77777777" w:rsidR="0081065A" w:rsidRPr="00BD1E86" w:rsidRDefault="0081065A" w:rsidP="00BD1E86">
      <w:pPr>
        <w:rPr>
          <w:rFonts w:ascii="Arial" w:hAnsi="Arial"/>
          <w:sz w:val="22"/>
        </w:rPr>
      </w:pPr>
    </w:p>
    <w:p w14:paraId="3CD307BF"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D1E86">
        <w:rPr>
          <w:rFonts w:ascii="Arial" w:hAnsi="Arial"/>
          <w:sz w:val="22"/>
        </w:rPr>
        <w:t>L.C</w:t>
      </w:r>
      <w:proofErr w:type="spellEnd"/>
      <w:r w:rsidRPr="00BD1E86">
        <w:rPr>
          <w:rFonts w:ascii="Arial" w:hAnsi="Arial"/>
          <w:sz w:val="22"/>
        </w:rPr>
        <w:t>., (2001), chapitre 27) et détenir les droits de propriété ou autres droits dans l’exploitation agricole;</w:t>
      </w:r>
    </w:p>
    <w:p w14:paraId="06DD116B" w14:textId="77777777" w:rsidR="0081065A" w:rsidRPr="00BD1E86" w:rsidRDefault="0081065A" w:rsidP="00BD1E86">
      <w:pPr>
        <w:rPr>
          <w:rFonts w:ascii="Arial" w:hAnsi="Arial"/>
          <w:sz w:val="22"/>
        </w:rPr>
      </w:pPr>
    </w:p>
    <w:p w14:paraId="69F1DFFB"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 xml:space="preserve">elle doit avoir son siège et son principal établissement au Québec.  </w:t>
      </w:r>
      <w:r w:rsidR="00A84F80">
        <w:rPr>
          <w:rFonts w:ascii="Arial" w:hAnsi="Arial"/>
          <w:sz w:val="22"/>
        </w:rPr>
        <w:t xml:space="preserve">La majorité </w:t>
      </w:r>
      <w:r w:rsidRPr="00BD1E86">
        <w:rPr>
          <w:rFonts w:ascii="Arial" w:hAnsi="Arial"/>
          <w:sz w:val="22"/>
        </w:rPr>
        <w:t xml:space="preserve">de ses actions émises comportant un seul droit de vote et de ses actions </w:t>
      </w:r>
      <w:r w:rsidR="0030474F" w:rsidRPr="00BD1E86">
        <w:rPr>
          <w:rFonts w:ascii="Arial" w:hAnsi="Arial"/>
          <w:sz w:val="22"/>
        </w:rPr>
        <w:t xml:space="preserve">émises </w:t>
      </w:r>
      <w:r w:rsidRPr="00BD1E86">
        <w:rPr>
          <w:rFonts w:ascii="Arial" w:hAnsi="Arial"/>
          <w:sz w:val="22"/>
        </w:rPr>
        <w:t xml:space="preserve">de chaque catégorie et de chaque série comportant plus d’un droit de vote doivent être détenues par une ou plusieurs personnes </w:t>
      </w:r>
      <w:proofErr w:type="gramStart"/>
      <w:r w:rsidRPr="00BD1E86">
        <w:rPr>
          <w:rFonts w:ascii="Arial" w:hAnsi="Arial"/>
          <w:sz w:val="22"/>
        </w:rPr>
        <w:t>physiques  qui</w:t>
      </w:r>
      <w:proofErr w:type="gramEnd"/>
      <w:r w:rsidRPr="00BD1E86">
        <w:rPr>
          <w:rFonts w:ascii="Arial" w:hAnsi="Arial"/>
          <w:sz w:val="22"/>
        </w:rPr>
        <w:t xml:space="preserve">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7F2A7D2B" w14:textId="77777777" w:rsidR="0081065A" w:rsidRPr="00BD1E86" w:rsidRDefault="0081065A" w:rsidP="00BD1E86">
      <w:pPr>
        <w:rPr>
          <w:rFonts w:ascii="Arial" w:hAnsi="Arial"/>
          <w:sz w:val="22"/>
        </w:rPr>
      </w:pPr>
    </w:p>
    <w:p w14:paraId="1C10C46C"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00A84F80">
        <w:rPr>
          <w:rFonts w:ascii="Arial" w:hAnsi="Arial"/>
          <w:sz w:val="22"/>
        </w:rPr>
        <w:t>La majorité</w:t>
      </w:r>
      <w:r w:rsidRPr="00BD1E86">
        <w:rPr>
          <w:rFonts w:ascii="Arial" w:hAnsi="Arial"/>
          <w:sz w:val="22"/>
        </w:rPr>
        <w:t xml:space="preserve"> de ses parts sociales doivent être détenues par une ou plusieurs personnes qui </w:t>
      </w:r>
      <w:r w:rsidRPr="00BD1E86">
        <w:rPr>
          <w:rFonts w:ascii="Arial" w:hAnsi="Arial"/>
          <w:sz w:val="22"/>
        </w:rPr>
        <w:lastRenderedPageBreak/>
        <w:t>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14:paraId="4A4C28FE" w14:textId="77777777" w:rsidR="0081065A" w:rsidRPr="00BD1E86" w:rsidRDefault="0081065A" w:rsidP="00BD1E86">
      <w:pPr>
        <w:rPr>
          <w:rFonts w:ascii="Arial" w:hAnsi="Arial"/>
          <w:sz w:val="22"/>
        </w:rPr>
      </w:pPr>
    </w:p>
    <w:p w14:paraId="66CD763B"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00A84F80">
        <w:rPr>
          <w:rFonts w:ascii="Arial" w:hAnsi="Arial"/>
          <w:sz w:val="22"/>
        </w:rPr>
        <w:t>La majorité</w:t>
      </w:r>
      <w:r w:rsidR="00463D13">
        <w:rPr>
          <w:rFonts w:ascii="Arial" w:hAnsi="Arial"/>
          <w:color w:val="FF0000"/>
          <w:sz w:val="22"/>
        </w:rPr>
        <w:t xml:space="preserve"> </w:t>
      </w:r>
      <w:r w:rsidRPr="00BD1E86">
        <w:rPr>
          <w:rFonts w:ascii="Arial" w:hAnsi="Arial"/>
          <w:sz w:val="22"/>
        </w:rPr>
        <w:t xml:space="preserve">des parts de ses associés doivent être détenues par une ou plusieurs personnes </w:t>
      </w:r>
      <w:proofErr w:type="gramStart"/>
      <w:r w:rsidRPr="00BD1E86">
        <w:rPr>
          <w:rFonts w:ascii="Arial" w:hAnsi="Arial"/>
          <w:sz w:val="22"/>
        </w:rPr>
        <w:t>physiques  qui</w:t>
      </w:r>
      <w:proofErr w:type="gramEnd"/>
      <w:r w:rsidRPr="00BD1E86">
        <w:rPr>
          <w:rFonts w:ascii="Arial" w:hAnsi="Arial"/>
          <w:sz w:val="22"/>
        </w:rPr>
        <w:t xml:space="preserve"> répondent aux exigences du sous-paragraphe a.1) ou par une ou plusieurs sociétés par actions, coopératives, sociétés en nom collectif ou en commandite répondant aux exigences du présent sous-paragraphe ou des sous-paragraphes a.2) et a.3);</w:t>
      </w:r>
    </w:p>
    <w:p w14:paraId="733DAD17" w14:textId="77777777" w:rsidR="0081065A" w:rsidRPr="00BD1E86" w:rsidRDefault="0081065A" w:rsidP="00BD1E86">
      <w:pPr>
        <w:rPr>
          <w:rFonts w:ascii="Arial" w:hAnsi="Arial"/>
          <w:sz w:val="22"/>
        </w:rPr>
      </w:pPr>
    </w:p>
    <w:p w14:paraId="20264EA2" w14:textId="77777777" w:rsidR="0081065A" w:rsidRPr="009403BD" w:rsidRDefault="0081065A" w:rsidP="00BD1E86">
      <w:pPr>
        <w:ind w:firstLine="1080"/>
        <w:rPr>
          <w:rFonts w:ascii="Arial" w:hAnsi="Arial" w:cs="Arial"/>
          <w:sz w:val="22"/>
          <w:szCs w:val="22"/>
        </w:rPr>
      </w:pPr>
      <w:r w:rsidRPr="00BD1E86">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r w:rsidR="009403BD">
        <w:rPr>
          <w:rFonts w:ascii="Arial" w:hAnsi="Arial" w:cs="Arial"/>
          <w:sz w:val="22"/>
          <w:szCs w:val="22"/>
        </w:rPr>
        <w:t xml:space="preserve"> </w:t>
      </w:r>
    </w:p>
    <w:p w14:paraId="78A35951" w14:textId="77777777" w:rsidR="0081065A" w:rsidRPr="00BD1E86" w:rsidRDefault="0081065A" w:rsidP="00BD1E86">
      <w:pPr>
        <w:ind w:firstLine="1080"/>
        <w:rPr>
          <w:rFonts w:ascii="Arial" w:hAnsi="Arial"/>
          <w:sz w:val="22"/>
        </w:rPr>
      </w:pPr>
    </w:p>
    <w:p w14:paraId="2DA668AB" w14:textId="77777777" w:rsidR="0081065A" w:rsidRPr="00BD1E86" w:rsidRDefault="008F014C" w:rsidP="00BD1E86">
      <w:pPr>
        <w:suppressAutoHyphens/>
        <w:ind w:firstLine="1080"/>
        <w:rPr>
          <w:rFonts w:ascii="Arial" w:hAnsi="Arial"/>
          <w:sz w:val="22"/>
        </w:rPr>
      </w:pPr>
      <w:r>
        <w:rPr>
          <w:rFonts w:ascii="Arial" w:hAnsi="Arial"/>
          <w:sz w:val="22"/>
        </w:rPr>
        <w:t>b</w:t>
      </w:r>
      <w:r w:rsidR="0081065A" w:rsidRPr="00BD1E86">
        <w:rPr>
          <w:rFonts w:ascii="Arial" w:hAnsi="Arial"/>
          <w:sz w:val="22"/>
        </w:rPr>
        <w:t>) respecter toutes et chacune des exigences et conditions énumérées au certificat;</w:t>
      </w:r>
    </w:p>
    <w:p w14:paraId="640A45DB" w14:textId="77777777" w:rsidR="0081065A" w:rsidRPr="00BD1E86" w:rsidRDefault="0081065A" w:rsidP="00BD1E86">
      <w:pPr>
        <w:suppressAutoHyphens/>
        <w:ind w:firstLine="1080"/>
        <w:rPr>
          <w:rFonts w:ascii="Arial" w:hAnsi="Arial"/>
          <w:sz w:val="22"/>
        </w:rPr>
      </w:pPr>
    </w:p>
    <w:p w14:paraId="7926C550" w14:textId="77777777" w:rsidR="0081065A" w:rsidRPr="00BD1E86" w:rsidRDefault="008F014C" w:rsidP="00BD1E86">
      <w:pPr>
        <w:suppressAutoHyphens/>
        <w:ind w:firstLine="1080"/>
        <w:rPr>
          <w:rFonts w:ascii="Arial" w:hAnsi="Arial"/>
          <w:sz w:val="22"/>
        </w:rPr>
      </w:pPr>
      <w:r>
        <w:rPr>
          <w:rFonts w:ascii="Arial" w:hAnsi="Arial"/>
          <w:sz w:val="22"/>
        </w:rPr>
        <w:t>c</w:t>
      </w:r>
      <w:r w:rsidR="0081065A" w:rsidRPr="00BD1E86">
        <w:rPr>
          <w:rFonts w:ascii="Arial" w:hAnsi="Arial"/>
          <w:sz w:val="22"/>
        </w:rPr>
        <w:t>) poursuivre l'exploitation régulière de son entreprise;</w:t>
      </w:r>
    </w:p>
    <w:p w14:paraId="5F6C7756" w14:textId="77777777" w:rsidR="0081065A" w:rsidRPr="00BD1E86" w:rsidRDefault="0081065A" w:rsidP="00BD1E86">
      <w:pPr>
        <w:suppressAutoHyphens/>
        <w:ind w:firstLine="1080"/>
        <w:rPr>
          <w:rFonts w:ascii="Arial" w:hAnsi="Arial"/>
          <w:sz w:val="22"/>
        </w:rPr>
      </w:pPr>
    </w:p>
    <w:p w14:paraId="5F2B0006" w14:textId="77777777" w:rsidR="0081065A" w:rsidRPr="00BD1E86" w:rsidRDefault="008F014C" w:rsidP="00BD1E86">
      <w:pPr>
        <w:suppressAutoHyphens/>
        <w:ind w:firstLine="1080"/>
        <w:rPr>
          <w:rFonts w:ascii="Arial" w:hAnsi="Arial"/>
          <w:sz w:val="22"/>
        </w:rPr>
      </w:pPr>
      <w:r>
        <w:rPr>
          <w:rFonts w:ascii="Arial" w:hAnsi="Arial"/>
          <w:sz w:val="22"/>
        </w:rPr>
        <w:t>d</w:t>
      </w:r>
      <w:r w:rsidR="0081065A" w:rsidRPr="00BD1E86">
        <w:rPr>
          <w:rFonts w:ascii="Arial" w:hAnsi="Arial"/>
          <w:sz w:val="22"/>
        </w:rPr>
        <w:t>) obtenir, au préalable, l'autorisation de La Financière agricole pour toute libération, avec ou sans considération, d'une caution qui garantit le prêt, à être accordée subséquemment par le prêteur;</w:t>
      </w:r>
    </w:p>
    <w:p w14:paraId="0FACC198" w14:textId="77777777" w:rsidR="0081065A" w:rsidRPr="00BD1E86" w:rsidRDefault="0081065A" w:rsidP="00BD1E86">
      <w:pPr>
        <w:suppressAutoHyphens/>
        <w:ind w:firstLine="1080"/>
        <w:rPr>
          <w:rFonts w:ascii="Arial" w:hAnsi="Arial"/>
          <w:sz w:val="22"/>
        </w:rPr>
      </w:pPr>
    </w:p>
    <w:p w14:paraId="718BAEC5" w14:textId="77777777" w:rsidR="0081065A" w:rsidRPr="00BD1E86" w:rsidRDefault="008F014C" w:rsidP="00BD1E86">
      <w:pPr>
        <w:suppressAutoHyphens/>
        <w:ind w:firstLine="1080"/>
        <w:rPr>
          <w:rFonts w:ascii="Arial" w:hAnsi="Arial"/>
          <w:sz w:val="22"/>
        </w:rPr>
      </w:pPr>
      <w:r>
        <w:rPr>
          <w:rFonts w:ascii="Arial" w:hAnsi="Arial"/>
          <w:sz w:val="22"/>
        </w:rPr>
        <w:t>e</w:t>
      </w:r>
      <w:r w:rsidR="0081065A" w:rsidRPr="00BD1E86">
        <w:rPr>
          <w:rFonts w:ascii="Arial" w:hAnsi="Arial"/>
          <w:sz w:val="22"/>
        </w:rPr>
        <w:t>) obtenir, au préalable, l'autorisation de La Financière agricole pour toute prise en charge du prêt;</w:t>
      </w:r>
    </w:p>
    <w:p w14:paraId="16BCB182" w14:textId="77777777" w:rsidR="0081065A" w:rsidRPr="00BD1E86" w:rsidRDefault="0081065A" w:rsidP="00BD1E86">
      <w:pPr>
        <w:suppressAutoHyphens/>
        <w:ind w:firstLine="1080"/>
        <w:rPr>
          <w:rFonts w:ascii="Arial" w:hAnsi="Arial"/>
          <w:sz w:val="22"/>
        </w:rPr>
      </w:pPr>
    </w:p>
    <w:p w14:paraId="5FF2781B" w14:textId="77777777" w:rsidR="0081065A" w:rsidRPr="00BD1E86" w:rsidRDefault="008F014C" w:rsidP="00BD1E86">
      <w:pPr>
        <w:suppressAutoHyphens/>
        <w:ind w:firstLine="1080"/>
        <w:rPr>
          <w:rFonts w:ascii="Arial" w:hAnsi="Arial"/>
          <w:sz w:val="22"/>
        </w:rPr>
      </w:pPr>
      <w:r>
        <w:rPr>
          <w:rFonts w:ascii="Arial" w:hAnsi="Arial"/>
          <w:sz w:val="22"/>
        </w:rPr>
        <w:t>f</w:t>
      </w:r>
      <w:r w:rsidR="0081065A" w:rsidRPr="00BD1E86">
        <w:rPr>
          <w:rFonts w:ascii="Arial" w:hAnsi="Arial"/>
          <w:sz w:val="22"/>
        </w:rPr>
        <w:t>) lorsque l'emprunteur est ou est formé d'une société</w:t>
      </w:r>
      <w:r w:rsidR="00646AC6" w:rsidRPr="00BD1E86">
        <w:rPr>
          <w:rFonts w:ascii="Arial" w:hAnsi="Arial"/>
          <w:sz w:val="22"/>
        </w:rPr>
        <w:t xml:space="preserve"> en nom collectif ou en commandite</w:t>
      </w:r>
      <w:r w:rsidR="0081065A"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73F68044" w14:textId="77777777" w:rsidR="0081065A" w:rsidRPr="00BD1E86" w:rsidRDefault="0081065A" w:rsidP="00BD1E86">
      <w:pPr>
        <w:suppressAutoHyphens/>
        <w:ind w:firstLine="1080"/>
        <w:rPr>
          <w:rFonts w:ascii="Arial" w:hAnsi="Arial"/>
          <w:sz w:val="22"/>
        </w:rPr>
      </w:pPr>
    </w:p>
    <w:p w14:paraId="52A3B673" w14:textId="77777777" w:rsidR="00CA6B07" w:rsidRPr="00BD1E86" w:rsidRDefault="008F014C" w:rsidP="00BD1E86">
      <w:pPr>
        <w:suppressAutoHyphens/>
        <w:ind w:firstLine="1080"/>
        <w:rPr>
          <w:rFonts w:ascii="Arial" w:hAnsi="Arial"/>
          <w:sz w:val="22"/>
        </w:rPr>
      </w:pPr>
      <w:r>
        <w:rPr>
          <w:rFonts w:ascii="Arial" w:hAnsi="Arial"/>
          <w:sz w:val="22"/>
        </w:rPr>
        <w:t>g</w:t>
      </w:r>
      <w:r w:rsidR="00CA6B07" w:rsidRPr="00BD1E86">
        <w:rPr>
          <w:rFonts w:ascii="Arial" w:hAnsi="Arial"/>
          <w:sz w:val="22"/>
        </w:rPr>
        <w:t>) respecter les lois et règlements relatifs à la protection de l'environnement, tant fédéraux, provinciaux que municipaux;</w:t>
      </w:r>
    </w:p>
    <w:p w14:paraId="6D9B3C75" w14:textId="77777777" w:rsidR="00CA6B07" w:rsidRPr="00BD1E86" w:rsidRDefault="00CA6B07" w:rsidP="00BD1E86">
      <w:pPr>
        <w:suppressAutoHyphens/>
        <w:ind w:firstLine="1080"/>
        <w:rPr>
          <w:rFonts w:ascii="Arial" w:hAnsi="Arial"/>
          <w:sz w:val="22"/>
        </w:rPr>
      </w:pPr>
    </w:p>
    <w:p w14:paraId="776B36CF" w14:textId="77777777" w:rsidR="00CA6B07" w:rsidRPr="00BD1E86" w:rsidRDefault="008F014C" w:rsidP="00BD1E86">
      <w:pPr>
        <w:suppressAutoHyphens/>
        <w:ind w:firstLine="1080"/>
        <w:rPr>
          <w:rFonts w:ascii="Arial" w:hAnsi="Arial"/>
          <w:sz w:val="22"/>
        </w:rPr>
      </w:pPr>
      <w:r>
        <w:rPr>
          <w:rFonts w:ascii="Arial" w:hAnsi="Arial"/>
          <w:sz w:val="22"/>
        </w:rPr>
        <w:t>h</w:t>
      </w:r>
      <w:r w:rsidR="00CA6B07" w:rsidRPr="00BD1E86">
        <w:rPr>
          <w:rFonts w:ascii="Arial" w:hAnsi="Arial"/>
          <w:sz w:val="22"/>
        </w:rPr>
        <w:t>) s'il est détenteur d'un permis d'exploitation d'érablière émis par le ministère des Ressources naturelles:</w:t>
      </w:r>
    </w:p>
    <w:p w14:paraId="67228906" w14:textId="77777777" w:rsidR="00CA6B07" w:rsidRPr="00BD1E86" w:rsidRDefault="00CA6B07" w:rsidP="00BD1E86">
      <w:pPr>
        <w:suppressAutoHyphens/>
        <w:ind w:firstLine="1080"/>
        <w:rPr>
          <w:rFonts w:ascii="Arial" w:hAnsi="Arial"/>
          <w:sz w:val="22"/>
        </w:rPr>
      </w:pPr>
    </w:p>
    <w:p w14:paraId="32EFA5B0"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2EB42A1B" w14:textId="77777777" w:rsidR="0081065A" w:rsidRPr="00BD1E86" w:rsidRDefault="0081065A" w:rsidP="00BD1E86">
      <w:pPr>
        <w:suppressAutoHyphens/>
        <w:ind w:firstLine="1080"/>
        <w:rPr>
          <w:rFonts w:ascii="Arial" w:hAnsi="Arial"/>
          <w:sz w:val="22"/>
        </w:rPr>
      </w:pPr>
    </w:p>
    <w:p w14:paraId="50C00721" w14:textId="77777777" w:rsidR="0081065A" w:rsidRPr="00BD1E86" w:rsidRDefault="0081065A" w:rsidP="00BD1E86">
      <w:pPr>
        <w:suppressAutoHyphens/>
        <w:ind w:firstLine="1080"/>
        <w:rPr>
          <w:rFonts w:ascii="Arial" w:hAnsi="Arial"/>
          <w:sz w:val="22"/>
        </w:rPr>
      </w:pPr>
      <w:r w:rsidRPr="00BD1E86">
        <w:rPr>
          <w:rFonts w:ascii="Arial" w:hAnsi="Arial"/>
          <w:sz w:val="22"/>
        </w:rPr>
        <w:t xml:space="preserve">- obtenir l'autorisation préalable de La Financière agricole, avant de faire toute demande de changement du nom du détenteur audit </w:t>
      </w:r>
      <w:r w:rsidRPr="00BD1E86">
        <w:rPr>
          <w:rFonts w:ascii="Arial" w:hAnsi="Arial"/>
          <w:sz w:val="22"/>
        </w:rPr>
        <w:lastRenderedPageBreak/>
        <w:t>permis ou à tout permis émis en remplacement dudit permis ou à la suite de celui-ci;</w:t>
      </w:r>
    </w:p>
    <w:p w14:paraId="71DE551A" w14:textId="77777777" w:rsidR="0081065A" w:rsidRPr="00BD1E86" w:rsidRDefault="0081065A" w:rsidP="00BD1E86">
      <w:pPr>
        <w:suppressAutoHyphens/>
        <w:ind w:firstLine="1080"/>
        <w:rPr>
          <w:rFonts w:ascii="Arial" w:hAnsi="Arial"/>
          <w:sz w:val="22"/>
        </w:rPr>
      </w:pPr>
    </w:p>
    <w:p w14:paraId="7973B7A9"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6759B9EA" w14:textId="77777777" w:rsidR="0081065A" w:rsidRPr="00BD1E86" w:rsidRDefault="0081065A" w:rsidP="00BD1E86">
      <w:pPr>
        <w:suppressAutoHyphens/>
        <w:ind w:firstLine="1080"/>
        <w:rPr>
          <w:rFonts w:ascii="Arial" w:hAnsi="Arial"/>
          <w:sz w:val="22"/>
        </w:rPr>
      </w:pPr>
    </w:p>
    <w:p w14:paraId="783E3905" w14:textId="77777777" w:rsidR="0081065A" w:rsidRPr="00BD1E86" w:rsidRDefault="008F014C" w:rsidP="00BD1E86">
      <w:pPr>
        <w:suppressAutoHyphens/>
        <w:ind w:firstLine="1080"/>
        <w:rPr>
          <w:rFonts w:ascii="Arial" w:hAnsi="Arial"/>
          <w:sz w:val="22"/>
        </w:rPr>
      </w:pPr>
      <w:r>
        <w:rPr>
          <w:rFonts w:ascii="Arial" w:hAnsi="Arial"/>
          <w:sz w:val="22"/>
        </w:rPr>
        <w:t>i</w:t>
      </w:r>
      <w:r w:rsidR="0081065A" w:rsidRPr="00BD1E86">
        <w:rPr>
          <w:rFonts w:ascii="Arial" w:hAnsi="Arial"/>
          <w:sz w:val="22"/>
        </w:rPr>
        <w:t>) fournir à ses frais à La Financière agricole et au prêteur tous les renseignements et documents jugés nécessaires.</w:t>
      </w:r>
    </w:p>
    <w:p w14:paraId="061E6E0E" w14:textId="77777777" w:rsidR="00B74A15" w:rsidRPr="00BD1E86" w:rsidRDefault="00B74A15" w:rsidP="00BD1E86">
      <w:pPr>
        <w:rPr>
          <w:rFonts w:ascii="Arial" w:hAnsi="Arial"/>
          <w:sz w:val="22"/>
        </w:rPr>
      </w:pPr>
    </w:p>
    <w:p w14:paraId="5870BEAA" w14:textId="77777777" w:rsidR="00B74A15" w:rsidRPr="00BD1E86" w:rsidRDefault="00B74A15" w:rsidP="00BD1E86">
      <w:pPr>
        <w:suppressAutoHyphens/>
        <w:rPr>
          <w:rFonts w:ascii="Arial" w:hAnsi="Arial"/>
          <w:sz w:val="22"/>
        </w:rPr>
      </w:pPr>
    </w:p>
    <w:p w14:paraId="784F66B5"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14:paraId="19241DA0" w14:textId="77777777" w:rsidR="007F5970" w:rsidRPr="00BD1E86" w:rsidRDefault="007F5970" w:rsidP="00BD1E86">
      <w:pPr>
        <w:suppressAutoHyphens/>
        <w:rPr>
          <w:rFonts w:ascii="Arial" w:hAnsi="Arial"/>
          <w:sz w:val="22"/>
        </w:rPr>
      </w:pPr>
    </w:p>
    <w:p w14:paraId="19913DF2"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740236F1" w14:textId="77777777" w:rsidR="007F5970" w:rsidRPr="00BD1E86" w:rsidRDefault="007F5970" w:rsidP="00BD1E86">
      <w:pPr>
        <w:suppressAutoHyphens/>
        <w:ind w:firstLine="1080"/>
        <w:rPr>
          <w:rFonts w:ascii="Arial" w:hAnsi="Arial"/>
          <w:sz w:val="22"/>
        </w:rPr>
      </w:pPr>
    </w:p>
    <w:p w14:paraId="1402A713"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44D0508E" w14:textId="77777777" w:rsidR="007F5970" w:rsidRPr="00BD1E86" w:rsidRDefault="007F5970" w:rsidP="00BD1E86">
      <w:pPr>
        <w:suppressAutoHyphens/>
        <w:ind w:firstLine="1080"/>
        <w:rPr>
          <w:rFonts w:ascii="Arial" w:hAnsi="Arial"/>
          <w:sz w:val="22"/>
        </w:rPr>
      </w:pPr>
    </w:p>
    <w:p w14:paraId="06AF2A76"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08FCA04D" w14:textId="77777777" w:rsidR="007F5970" w:rsidRPr="00BD1E86" w:rsidRDefault="007F5970" w:rsidP="00BD1E86">
      <w:pPr>
        <w:suppressAutoHyphens/>
        <w:ind w:firstLine="1080"/>
        <w:rPr>
          <w:rFonts w:ascii="Arial" w:hAnsi="Arial"/>
          <w:sz w:val="22"/>
        </w:rPr>
      </w:pPr>
    </w:p>
    <w:p w14:paraId="5E9E5C9F"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w:t>
      </w:r>
      <w:proofErr w:type="spellStart"/>
      <w:r w:rsidRPr="00BD1E86">
        <w:rPr>
          <w:rFonts w:ascii="Arial" w:hAnsi="Arial"/>
          <w:sz w:val="22"/>
        </w:rPr>
        <w:t>L.R.C</w:t>
      </w:r>
      <w:proofErr w:type="spellEnd"/>
      <w:r w:rsidRPr="00BD1E86">
        <w:rPr>
          <w:rFonts w:ascii="Arial" w:hAnsi="Arial"/>
          <w:sz w:val="22"/>
        </w:rPr>
        <w:t>. (1985), c. C-36);</w:t>
      </w:r>
    </w:p>
    <w:p w14:paraId="7C5437DE" w14:textId="77777777" w:rsidR="007F5970" w:rsidRPr="00BD1E86" w:rsidRDefault="007F5970" w:rsidP="00BD1E86">
      <w:pPr>
        <w:suppressAutoHyphens/>
        <w:ind w:firstLine="1080"/>
        <w:rPr>
          <w:rFonts w:ascii="Arial" w:hAnsi="Arial"/>
          <w:sz w:val="22"/>
        </w:rPr>
      </w:pPr>
    </w:p>
    <w:p w14:paraId="45F0465F"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2DC874C4" w14:textId="77777777" w:rsidR="007F5970" w:rsidRPr="00BD1E86" w:rsidRDefault="007F5970" w:rsidP="00BD1E86">
      <w:pPr>
        <w:suppressAutoHyphens/>
        <w:ind w:firstLine="1080"/>
        <w:rPr>
          <w:rFonts w:ascii="Arial" w:hAnsi="Arial"/>
          <w:sz w:val="22"/>
        </w:rPr>
      </w:pPr>
    </w:p>
    <w:p w14:paraId="7E345D43"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39EAE048" w14:textId="77777777" w:rsidR="007F5970" w:rsidRPr="00BD1E86" w:rsidRDefault="007F5970" w:rsidP="00BD1E86">
      <w:pPr>
        <w:suppressAutoHyphens/>
        <w:ind w:firstLine="1080"/>
        <w:rPr>
          <w:rFonts w:ascii="Arial" w:hAnsi="Arial"/>
          <w:sz w:val="22"/>
        </w:rPr>
      </w:pPr>
    </w:p>
    <w:p w14:paraId="02AAF743"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73DC754B" w14:textId="77777777" w:rsidR="007F5970" w:rsidRPr="00BD1E86" w:rsidRDefault="007F5970" w:rsidP="00BD1E86">
      <w:pPr>
        <w:suppressAutoHyphens/>
        <w:ind w:firstLine="1080"/>
        <w:rPr>
          <w:rFonts w:ascii="Arial" w:hAnsi="Arial"/>
          <w:sz w:val="22"/>
        </w:rPr>
      </w:pPr>
    </w:p>
    <w:p w14:paraId="6B8CA1AD"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0D235C1E" w14:textId="77777777" w:rsidR="007F5970" w:rsidRPr="00BD1E86" w:rsidRDefault="007F5970" w:rsidP="00BD1E86">
      <w:pPr>
        <w:suppressAutoHyphens/>
        <w:ind w:firstLine="1080"/>
        <w:rPr>
          <w:rFonts w:ascii="Arial" w:hAnsi="Arial"/>
          <w:sz w:val="22"/>
        </w:rPr>
      </w:pPr>
    </w:p>
    <w:p w14:paraId="20919E87"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0D7B5A4B" w14:textId="77777777" w:rsidR="007F5970" w:rsidRPr="00BD1E86" w:rsidRDefault="007F5970" w:rsidP="00BD1E86">
      <w:pPr>
        <w:suppressAutoHyphens/>
        <w:ind w:firstLine="1080"/>
        <w:rPr>
          <w:rFonts w:ascii="Arial" w:hAnsi="Arial"/>
          <w:sz w:val="22"/>
        </w:rPr>
      </w:pPr>
    </w:p>
    <w:p w14:paraId="50439A08" w14:textId="77777777"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14:paraId="4C78F3E1" w14:textId="77777777" w:rsidR="007F5970" w:rsidRPr="00BD1E86" w:rsidRDefault="007F5970" w:rsidP="00BD1E86">
      <w:pPr>
        <w:suppressAutoHyphens/>
        <w:rPr>
          <w:rFonts w:ascii="Arial" w:hAnsi="Arial"/>
          <w:sz w:val="22"/>
        </w:rPr>
      </w:pPr>
    </w:p>
    <w:p w14:paraId="5730E9CF" w14:textId="77777777" w:rsidR="007F5970" w:rsidRPr="00BD1E86" w:rsidRDefault="007F5970" w:rsidP="00BD1E86">
      <w:pPr>
        <w:suppressAutoHyphens/>
        <w:rPr>
          <w:rFonts w:ascii="Arial" w:hAnsi="Arial"/>
          <w:sz w:val="22"/>
        </w:rPr>
      </w:pPr>
    </w:p>
    <w:p w14:paraId="0A8699B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68C2FFED" w14:textId="77777777" w:rsidR="007F5970" w:rsidRPr="00BD1E86" w:rsidRDefault="007F5970" w:rsidP="00BD1E86">
      <w:pPr>
        <w:suppressAutoHyphens/>
        <w:rPr>
          <w:rFonts w:ascii="Arial" w:hAnsi="Arial"/>
          <w:sz w:val="22"/>
        </w:rPr>
      </w:pPr>
    </w:p>
    <w:p w14:paraId="1BE12521"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75A2A66" w14:textId="77777777" w:rsidR="007F5970" w:rsidRPr="00BD1E86" w:rsidRDefault="007F5970" w:rsidP="00BD1E86">
      <w:pPr>
        <w:suppressAutoHyphens/>
        <w:rPr>
          <w:rFonts w:ascii="Arial" w:hAnsi="Arial"/>
          <w:sz w:val="22"/>
        </w:rPr>
      </w:pPr>
    </w:p>
    <w:p w14:paraId="49194280" w14:textId="77777777" w:rsidR="007F5970" w:rsidRPr="00BD1E86" w:rsidRDefault="007F5970" w:rsidP="00BD1E86">
      <w:pPr>
        <w:suppressAutoHyphens/>
        <w:rPr>
          <w:rFonts w:ascii="Arial" w:hAnsi="Arial"/>
          <w:sz w:val="22"/>
        </w:rPr>
      </w:pPr>
    </w:p>
    <w:p w14:paraId="69191239"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01DCF9DD" w14:textId="77777777" w:rsidR="007F5970" w:rsidRPr="00BD1E86" w:rsidRDefault="007F5970" w:rsidP="00BD1E86">
      <w:pPr>
        <w:suppressAutoHyphens/>
        <w:rPr>
          <w:rFonts w:ascii="Arial" w:hAnsi="Arial"/>
          <w:sz w:val="22"/>
        </w:rPr>
      </w:pPr>
    </w:p>
    <w:p w14:paraId="156A4F02"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A65AA4A" w14:textId="77777777" w:rsidR="007F5970" w:rsidRPr="00BD1E86" w:rsidRDefault="007F5970" w:rsidP="00BD1E86">
      <w:pPr>
        <w:suppressAutoHyphens/>
        <w:rPr>
          <w:rFonts w:ascii="Arial" w:hAnsi="Arial"/>
          <w:sz w:val="22"/>
        </w:rPr>
      </w:pPr>
    </w:p>
    <w:p w14:paraId="1942A9F5" w14:textId="77777777" w:rsidR="007F5970" w:rsidRPr="00BD1E86" w:rsidRDefault="007F5970" w:rsidP="00BD1E86">
      <w:pPr>
        <w:suppressAutoHyphens/>
        <w:rPr>
          <w:rFonts w:ascii="Arial" w:hAnsi="Arial"/>
          <w:sz w:val="22"/>
        </w:rPr>
      </w:pPr>
    </w:p>
    <w:p w14:paraId="2D7EE403"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77FE0FEB" w14:textId="77777777" w:rsidR="007F5970" w:rsidRPr="00BD1E86" w:rsidRDefault="007F5970" w:rsidP="00BD1E86">
      <w:pPr>
        <w:suppressAutoHyphens/>
        <w:rPr>
          <w:rFonts w:ascii="Arial" w:hAnsi="Arial"/>
          <w:sz w:val="22"/>
        </w:rPr>
      </w:pPr>
    </w:p>
    <w:p w14:paraId="68B5997D"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19CE38A3" w14:textId="77777777" w:rsidR="007F5970" w:rsidRPr="00BD1E86" w:rsidRDefault="007F5970" w:rsidP="00BD1E86">
      <w:pPr>
        <w:suppressAutoHyphens/>
        <w:rPr>
          <w:rFonts w:ascii="Arial" w:hAnsi="Arial"/>
          <w:sz w:val="22"/>
        </w:rPr>
      </w:pPr>
    </w:p>
    <w:p w14:paraId="175F9218" w14:textId="77777777" w:rsidR="007F5970" w:rsidRPr="00BD1E86" w:rsidRDefault="007F5970" w:rsidP="00BD1E86">
      <w:pPr>
        <w:suppressAutoHyphens/>
        <w:rPr>
          <w:rFonts w:ascii="Arial" w:hAnsi="Arial"/>
          <w:sz w:val="22"/>
        </w:rPr>
      </w:pPr>
    </w:p>
    <w:p w14:paraId="4874642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343235C8" w14:textId="77777777" w:rsidR="007F5970" w:rsidRPr="00BD1E86" w:rsidRDefault="007F5970" w:rsidP="00BD1E86">
      <w:pPr>
        <w:suppressAutoHyphens/>
        <w:rPr>
          <w:rFonts w:ascii="Arial" w:hAnsi="Arial"/>
          <w:sz w:val="22"/>
        </w:rPr>
      </w:pPr>
    </w:p>
    <w:p w14:paraId="054613CD"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6C72404A" w14:textId="77777777" w:rsidR="007F5970" w:rsidRPr="00BD1E86" w:rsidRDefault="007F5970" w:rsidP="00BD1E86">
      <w:pPr>
        <w:suppressAutoHyphens/>
        <w:rPr>
          <w:rFonts w:ascii="Arial" w:hAnsi="Arial"/>
          <w:sz w:val="22"/>
        </w:rPr>
      </w:pPr>
    </w:p>
    <w:p w14:paraId="76194626" w14:textId="77777777" w:rsidR="007F5970" w:rsidRPr="00BD1E86" w:rsidRDefault="007F5970" w:rsidP="00BD1E86">
      <w:pPr>
        <w:suppressAutoHyphens/>
        <w:rPr>
          <w:rFonts w:ascii="Arial" w:hAnsi="Arial"/>
          <w:sz w:val="22"/>
        </w:rPr>
      </w:pPr>
    </w:p>
    <w:p w14:paraId="42A515F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52488FCD" w14:textId="77777777" w:rsidR="007F5970" w:rsidRPr="00BD1E86" w:rsidRDefault="007F5970" w:rsidP="00BD1E86">
      <w:pPr>
        <w:suppressAutoHyphens/>
        <w:rPr>
          <w:rFonts w:ascii="Arial" w:hAnsi="Arial"/>
          <w:sz w:val="22"/>
        </w:rPr>
      </w:pPr>
    </w:p>
    <w:p w14:paraId="44C19AF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5262DA5C" w14:textId="77777777" w:rsidR="007F5970" w:rsidRPr="00BD1E86" w:rsidRDefault="007F5970" w:rsidP="00BD1E86">
      <w:pPr>
        <w:suppressAutoHyphens/>
        <w:rPr>
          <w:rFonts w:ascii="Arial" w:hAnsi="Arial"/>
          <w:sz w:val="22"/>
        </w:rPr>
      </w:pPr>
    </w:p>
    <w:p w14:paraId="355FD317" w14:textId="77777777" w:rsidR="007F5970" w:rsidRPr="00BD1E86" w:rsidRDefault="007F5970" w:rsidP="00BD1E86">
      <w:pPr>
        <w:suppressAutoHyphens/>
        <w:rPr>
          <w:rFonts w:ascii="Arial" w:hAnsi="Arial"/>
          <w:sz w:val="22"/>
        </w:rPr>
      </w:pPr>
    </w:p>
    <w:p w14:paraId="3831E0C3"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6C8876A6" w14:textId="77777777" w:rsidR="007F5970" w:rsidRPr="00BD1E86" w:rsidRDefault="007F5970" w:rsidP="00BD1E86">
      <w:pPr>
        <w:suppressAutoHyphens/>
        <w:rPr>
          <w:rFonts w:ascii="Arial" w:hAnsi="Arial"/>
          <w:b/>
          <w:sz w:val="22"/>
        </w:rPr>
      </w:pPr>
    </w:p>
    <w:p w14:paraId="4A3CA807"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1406F9C6" w14:textId="77777777" w:rsidR="007F5970" w:rsidRPr="00BD1E86" w:rsidRDefault="007F5970" w:rsidP="00BD1E86">
      <w:pPr>
        <w:suppressAutoHyphens/>
        <w:rPr>
          <w:rFonts w:ascii="Arial" w:hAnsi="Arial"/>
          <w:sz w:val="22"/>
        </w:rPr>
      </w:pPr>
    </w:p>
    <w:p w14:paraId="6AA8E39D" w14:textId="77777777" w:rsidR="007F5970" w:rsidRPr="00BD1E86" w:rsidRDefault="007F5970" w:rsidP="00BD1E86">
      <w:pPr>
        <w:suppressAutoHyphens/>
        <w:rPr>
          <w:rFonts w:ascii="Arial" w:hAnsi="Arial"/>
          <w:sz w:val="22"/>
        </w:rPr>
      </w:pPr>
    </w:p>
    <w:p w14:paraId="6C30F133" w14:textId="77777777"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0A5C2" w14:textId="77777777" w:rsidR="001B0F09" w:rsidRDefault="001B0F09" w:rsidP="007F5970">
      <w:r>
        <w:separator/>
      </w:r>
    </w:p>
  </w:endnote>
  <w:endnote w:type="continuationSeparator" w:id="0">
    <w:p w14:paraId="374252CA" w14:textId="77777777" w:rsidR="001B0F09" w:rsidRDefault="001B0F09"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ACB7" w14:textId="77777777" w:rsidR="00430D64" w:rsidRDefault="00430D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5314" w14:textId="77777777" w:rsidR="00180C04" w:rsidRDefault="003915EF">
    <w:pPr>
      <w:pStyle w:val="Pieddepage"/>
    </w:pPr>
    <w:r>
      <w:rPr>
        <w:noProof/>
      </w:rPr>
      <mc:AlternateContent>
        <mc:Choice Requires="wps">
          <w:drawing>
            <wp:anchor distT="0" distB="0" distL="114300" distR="114300" simplePos="0" relativeHeight="251657216" behindDoc="0" locked="0" layoutInCell="0" allowOverlap="1" wp14:anchorId="62669A4A" wp14:editId="1539FDD9">
              <wp:simplePos x="0" y="0"/>
              <wp:positionH relativeFrom="column">
                <wp:posOffset>-1828800</wp:posOffset>
              </wp:positionH>
              <wp:positionV relativeFrom="paragraph">
                <wp:posOffset>91771</wp:posOffset>
              </wp:positionV>
              <wp:extent cx="699715" cy="182880"/>
              <wp:effectExtent l="0" t="0" r="5715"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D39AB1" w14:textId="77777777" w:rsidR="00180C04" w:rsidRDefault="00180C04">
                          <w:pPr>
                            <w:rPr>
                              <w:rFonts w:ascii="Arial" w:hAnsi="Arial"/>
                              <w:sz w:val="16"/>
                            </w:rPr>
                          </w:pPr>
                          <w:r>
                            <w:rPr>
                              <w:rFonts w:ascii="Arial" w:hAnsi="Arial"/>
                              <w:sz w:val="16"/>
                            </w:rPr>
                            <w:t>300</w:t>
                          </w:r>
                          <w:r w:rsidR="00EE6637">
                            <w:rPr>
                              <w:rFonts w:ascii="Arial" w:hAnsi="Arial"/>
                              <w:sz w:val="16"/>
                            </w:rPr>
                            <w:t>3.</w:t>
                          </w:r>
                          <w:r w:rsidR="00DA4235">
                            <w:rPr>
                              <w:rFonts w:ascii="Arial" w:hAnsi="Arial"/>
                              <w:sz w:val="16"/>
                            </w:rPr>
                            <w:t>e</w:t>
                          </w:r>
                          <w:r w:rsidR="00EE6637">
                            <w:rPr>
                              <w:rFonts w:ascii="Arial" w:hAnsi="Arial"/>
                              <w:sz w:val="16"/>
                            </w:rPr>
                            <w:t>+.</w:t>
                          </w:r>
                          <w:r w:rsidR="00DA4235">
                            <w:rPr>
                              <w:rFonts w:ascii="Arial" w:hAnsi="Arial"/>
                              <w:sz w:val="16"/>
                            </w:rPr>
                            <w:t>21</w:t>
                          </w:r>
                          <w:r w:rsidR="00EE6637">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9A4A" id="Rectangle 1" o:spid="_x0000_s1026" style="position:absolute;left:0;text-align:left;margin-left:-2in;margin-top:7.25pt;width:55.1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" o:allowincell="f" filled="f" stroked="f" strokeweight="0">
              <v:textbox inset="0,0,0,0">
                <w:txbxContent>
                  <w:p w14:paraId="2DD39AB1" w14:textId="77777777" w:rsidR="00180C04" w:rsidRDefault="00180C04">
                    <w:pPr>
                      <w:rPr>
                        <w:rFonts w:ascii="Arial" w:hAnsi="Arial"/>
                        <w:sz w:val="16"/>
                      </w:rPr>
                    </w:pPr>
                    <w:r>
                      <w:rPr>
                        <w:rFonts w:ascii="Arial" w:hAnsi="Arial"/>
                        <w:sz w:val="16"/>
                      </w:rPr>
                      <w:t>300</w:t>
                    </w:r>
                    <w:r w:rsidR="00EE6637">
                      <w:rPr>
                        <w:rFonts w:ascii="Arial" w:hAnsi="Arial"/>
                        <w:sz w:val="16"/>
                      </w:rPr>
                      <w:t>3.</w:t>
                    </w:r>
                    <w:r w:rsidR="00DA4235">
                      <w:rPr>
                        <w:rFonts w:ascii="Arial" w:hAnsi="Arial"/>
                        <w:sz w:val="16"/>
                      </w:rPr>
                      <w:t>e</w:t>
                    </w:r>
                    <w:r w:rsidR="00EE6637">
                      <w:rPr>
                        <w:rFonts w:ascii="Arial" w:hAnsi="Arial"/>
                        <w:sz w:val="16"/>
                      </w:rPr>
                      <w:t>+.</w:t>
                    </w:r>
                    <w:r w:rsidR="00DA4235">
                      <w:rPr>
                        <w:rFonts w:ascii="Arial" w:hAnsi="Arial"/>
                        <w:sz w:val="16"/>
                      </w:rPr>
                      <w:t>21</w:t>
                    </w:r>
                    <w:r w:rsidR="00EE6637">
                      <w:rPr>
                        <w:rFonts w:ascii="Arial" w:hAnsi="Arial"/>
                        <w:sz w:val="16"/>
                      </w:rP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3959" w14:textId="77777777" w:rsidR="00180C04" w:rsidRDefault="003915EF">
    <w:pPr>
      <w:pStyle w:val="Pieddepage"/>
    </w:pPr>
    <w:r>
      <w:rPr>
        <w:noProof/>
      </w:rPr>
      <mc:AlternateContent>
        <mc:Choice Requires="wps">
          <w:drawing>
            <wp:anchor distT="0" distB="0" distL="114300" distR="114300" simplePos="0" relativeHeight="251658240" behindDoc="0" locked="0" layoutInCell="0" allowOverlap="1" wp14:anchorId="6CCC360F" wp14:editId="7142E18C">
              <wp:simplePos x="0" y="0"/>
              <wp:positionH relativeFrom="column">
                <wp:posOffset>-1828800</wp:posOffset>
              </wp:positionH>
              <wp:positionV relativeFrom="paragraph">
                <wp:posOffset>88265</wp:posOffset>
              </wp:positionV>
              <wp:extent cx="915035"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149C2A" w14:textId="77777777" w:rsidR="00180C04" w:rsidRDefault="00180C04">
                          <w:pPr>
                            <w:rPr>
                              <w:rFonts w:ascii="Arial" w:hAnsi="Arial"/>
                              <w:sz w:val="16"/>
                            </w:rPr>
                          </w:pPr>
                          <w:r>
                            <w:rPr>
                              <w:rFonts w:ascii="Arial" w:hAnsi="Arial"/>
                              <w:sz w:val="16"/>
                            </w:rPr>
                            <w:t>3003.</w:t>
                          </w:r>
                          <w:r w:rsidR="00DA4235">
                            <w:rPr>
                              <w:rFonts w:ascii="Arial" w:hAnsi="Arial"/>
                              <w:sz w:val="16"/>
                            </w:rPr>
                            <w:t>e</w:t>
                          </w:r>
                          <w:r w:rsidR="00EE6637">
                            <w:rPr>
                              <w:rFonts w:ascii="Arial" w:hAnsi="Arial"/>
                              <w:sz w:val="16"/>
                            </w:rPr>
                            <w:t>+.</w:t>
                          </w:r>
                          <w:r w:rsidR="00DA423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360F"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" o:allowincell="f" filled="f" stroked="f" strokeweight="0">
              <v:textbox inset="0,0,0,0">
                <w:txbxContent>
                  <w:p w14:paraId="68149C2A" w14:textId="77777777" w:rsidR="00180C04" w:rsidRDefault="00180C04">
                    <w:pPr>
                      <w:rPr>
                        <w:rFonts w:ascii="Arial" w:hAnsi="Arial"/>
                        <w:sz w:val="16"/>
                      </w:rPr>
                    </w:pPr>
                    <w:r>
                      <w:rPr>
                        <w:rFonts w:ascii="Arial" w:hAnsi="Arial"/>
                        <w:sz w:val="16"/>
                      </w:rPr>
                      <w:t>3003.</w:t>
                    </w:r>
                    <w:r w:rsidR="00DA4235">
                      <w:rPr>
                        <w:rFonts w:ascii="Arial" w:hAnsi="Arial"/>
                        <w:sz w:val="16"/>
                      </w:rPr>
                      <w:t>e</w:t>
                    </w:r>
                    <w:r w:rsidR="00EE6637">
                      <w:rPr>
                        <w:rFonts w:ascii="Arial" w:hAnsi="Arial"/>
                        <w:sz w:val="16"/>
                      </w:rPr>
                      <w:t>+.</w:t>
                    </w:r>
                    <w:r w:rsidR="00DA4235">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1256" w14:textId="77777777" w:rsidR="001B0F09" w:rsidRDefault="001B0F09" w:rsidP="007F5970">
      <w:r>
        <w:separator/>
      </w:r>
    </w:p>
  </w:footnote>
  <w:footnote w:type="continuationSeparator" w:id="0">
    <w:p w14:paraId="642A5782" w14:textId="77777777" w:rsidR="001B0F09" w:rsidRDefault="001B0F09"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B5BD" w14:textId="77777777" w:rsidR="00430D64" w:rsidRDefault="00430D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83F7"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30D64">
      <w:rPr>
        <w:rStyle w:val="Numrodepage"/>
        <w:rFonts w:ascii="Arial" w:hAnsi="Arial"/>
        <w:noProof/>
        <w:sz w:val="22"/>
      </w:rPr>
      <w:t>10</w:t>
    </w:r>
    <w:r>
      <w:rPr>
        <w:rStyle w:val="Numrodepage"/>
        <w:rFonts w:ascii="Arial" w:hAnsi="Arial"/>
        <w:sz w:val="22"/>
      </w:rPr>
      <w:fldChar w:fldCharType="end"/>
    </w:r>
  </w:p>
  <w:p w14:paraId="70E25C71" w14:textId="77777777" w:rsidR="00180C04" w:rsidRDefault="00180C04">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58C5" w14:textId="77777777" w:rsidR="00430D64" w:rsidRDefault="00430D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77B39"/>
    <w:rsid w:val="00110662"/>
    <w:rsid w:val="001228F6"/>
    <w:rsid w:val="001271C0"/>
    <w:rsid w:val="0017753C"/>
    <w:rsid w:val="00180C04"/>
    <w:rsid w:val="001949A4"/>
    <w:rsid w:val="001B0F09"/>
    <w:rsid w:val="0022306C"/>
    <w:rsid w:val="002B5714"/>
    <w:rsid w:val="0030474F"/>
    <w:rsid w:val="00366B57"/>
    <w:rsid w:val="003915EF"/>
    <w:rsid w:val="003B7F3E"/>
    <w:rsid w:val="003E131C"/>
    <w:rsid w:val="00430D64"/>
    <w:rsid w:val="00463D13"/>
    <w:rsid w:val="00486285"/>
    <w:rsid w:val="00490427"/>
    <w:rsid w:val="00491AC5"/>
    <w:rsid w:val="004A1D4F"/>
    <w:rsid w:val="004C5749"/>
    <w:rsid w:val="00531C37"/>
    <w:rsid w:val="005719F3"/>
    <w:rsid w:val="005B0F62"/>
    <w:rsid w:val="005B751E"/>
    <w:rsid w:val="005C5AE1"/>
    <w:rsid w:val="005C7A14"/>
    <w:rsid w:val="005E5770"/>
    <w:rsid w:val="005F3E16"/>
    <w:rsid w:val="00646AC6"/>
    <w:rsid w:val="006D7743"/>
    <w:rsid w:val="00756A9C"/>
    <w:rsid w:val="007F2A93"/>
    <w:rsid w:val="007F4C2F"/>
    <w:rsid w:val="007F5970"/>
    <w:rsid w:val="0081065A"/>
    <w:rsid w:val="008229B9"/>
    <w:rsid w:val="00825C20"/>
    <w:rsid w:val="00835036"/>
    <w:rsid w:val="00883915"/>
    <w:rsid w:val="008A4590"/>
    <w:rsid w:val="008B7416"/>
    <w:rsid w:val="008D1262"/>
    <w:rsid w:val="008D7AE3"/>
    <w:rsid w:val="008E727D"/>
    <w:rsid w:val="008F014C"/>
    <w:rsid w:val="0092563D"/>
    <w:rsid w:val="00934894"/>
    <w:rsid w:val="009403BD"/>
    <w:rsid w:val="00984959"/>
    <w:rsid w:val="009914FB"/>
    <w:rsid w:val="00991B8A"/>
    <w:rsid w:val="009B4BAF"/>
    <w:rsid w:val="00A677A4"/>
    <w:rsid w:val="00A82978"/>
    <w:rsid w:val="00A84F80"/>
    <w:rsid w:val="00A9203D"/>
    <w:rsid w:val="00A94DE5"/>
    <w:rsid w:val="00AE088E"/>
    <w:rsid w:val="00B04A8B"/>
    <w:rsid w:val="00B36593"/>
    <w:rsid w:val="00B40CA8"/>
    <w:rsid w:val="00B74A15"/>
    <w:rsid w:val="00B925F1"/>
    <w:rsid w:val="00BD1E86"/>
    <w:rsid w:val="00CA6B07"/>
    <w:rsid w:val="00CD58DF"/>
    <w:rsid w:val="00D567CB"/>
    <w:rsid w:val="00D64602"/>
    <w:rsid w:val="00DA283F"/>
    <w:rsid w:val="00DA4235"/>
    <w:rsid w:val="00DB50FA"/>
    <w:rsid w:val="00DC071F"/>
    <w:rsid w:val="00E10216"/>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FD082A"/>
  <w15:chartTrackingRefBased/>
  <w15:docId w15:val="{BA96B607-84AA-4732-8793-9DC6591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3612</Words>
  <Characters>21455</Characters>
  <Application>Microsoft Office Word</Application>
  <DocSecurity>0</DocSecurity>
  <Lines>178</Lines>
  <Paragraphs>50</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3003.c+.18 – Prêt comportant au moins une tranche Appui capital relève et au besoin les autres tranches</vt:lpstr>
    </vt:vector>
  </TitlesOfParts>
  <Company>FADQ</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3003.e+.21 - Prêt notarié entreprise à vocation agricole</dc:title>
  <dc:subject>3003.c+.18 – Prêt comportant au moins une tranche Appui capital relève et au besoin les autres tranches</dc:subject>
  <dc:creator>FADQ - Direction des affaires juridiques</dc:creator>
  <cp:keywords/>
  <dc:description/>
  <cp:lastModifiedBy>Mundviller, Martine</cp:lastModifiedBy>
  <cp:revision>2</cp:revision>
  <cp:lastPrinted>2018-06-21T15:12:00Z</cp:lastPrinted>
  <dcterms:created xsi:type="dcterms:W3CDTF">2021-05-10T18:47:00Z</dcterms:created>
  <dcterms:modified xsi:type="dcterms:W3CDTF">2021-05-10T18:47:00Z</dcterms:modified>
</cp:coreProperties>
</file>