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514C" w14:textId="77777777" w:rsidR="00F9634D" w:rsidRPr="00283132" w:rsidRDefault="00F9634D" w:rsidP="00283132">
      <w:pPr>
        <w:suppressAutoHyphens/>
        <w:jc w:val="both"/>
        <w:rPr>
          <w:rFonts w:ascii="Arial" w:hAnsi="Arial" w:cs="Arial"/>
          <w:b/>
          <w:sz w:val="22"/>
          <w:szCs w:val="22"/>
        </w:rPr>
      </w:pPr>
    </w:p>
    <w:p w14:paraId="5CCF93E5"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 xml:space="preserve">L'AN </w:t>
      </w:r>
      <w:r w:rsidRPr="00283132">
        <w:rPr>
          <w:rFonts w:ascii="Arial" w:hAnsi="Arial" w:cs="Arial"/>
          <w:sz w:val="22"/>
          <w:szCs w:val="22"/>
        </w:rPr>
        <w:fldChar w:fldCharType="begin"/>
      </w:r>
      <w:r w:rsidRPr="00283132">
        <w:rPr>
          <w:rFonts w:ascii="Arial" w:hAnsi="Arial" w:cs="Arial"/>
          <w:sz w:val="22"/>
          <w:szCs w:val="22"/>
        </w:rPr>
        <w:instrText xml:space="preserve"> FILLIN  \* MERGEFORMAT </w:instrText>
      </w:r>
      <w:r w:rsidRPr="00283132">
        <w:rPr>
          <w:rFonts w:ascii="Arial" w:hAnsi="Arial" w:cs="Arial"/>
          <w:sz w:val="22"/>
          <w:szCs w:val="22"/>
        </w:rPr>
        <w:fldChar w:fldCharType="separate"/>
      </w:r>
      <w:r w:rsidRPr="00283132">
        <w:rPr>
          <w:rFonts w:ascii="Arial" w:hAnsi="Arial" w:cs="Arial"/>
          <w:sz w:val="22"/>
          <w:szCs w:val="22"/>
        </w:rPr>
        <w:t>SAISIE</w:t>
      </w:r>
      <w:r w:rsidRPr="00283132">
        <w:rPr>
          <w:rFonts w:ascii="Arial" w:hAnsi="Arial" w:cs="Arial"/>
          <w:sz w:val="22"/>
          <w:szCs w:val="22"/>
        </w:rPr>
        <w:fldChar w:fldCharType="end"/>
      </w:r>
      <w:r w:rsidRPr="00283132">
        <w:rPr>
          <w:rFonts w:ascii="Arial" w:hAnsi="Arial" w:cs="Arial"/>
          <w:sz w:val="22"/>
          <w:szCs w:val="22"/>
        </w:rPr>
        <w:t xml:space="preserve">, le </w:t>
      </w:r>
      <w:r w:rsidRPr="00283132">
        <w:rPr>
          <w:rFonts w:ascii="Arial" w:hAnsi="Arial" w:cs="Arial"/>
          <w:sz w:val="22"/>
          <w:szCs w:val="22"/>
        </w:rPr>
        <w:fldChar w:fldCharType="begin"/>
      </w:r>
      <w:r w:rsidRPr="00283132">
        <w:rPr>
          <w:rFonts w:ascii="Arial" w:hAnsi="Arial" w:cs="Arial"/>
          <w:sz w:val="22"/>
          <w:szCs w:val="22"/>
        </w:rPr>
        <w:instrText xml:space="preserve"> FILLIN  \* MERGEFORMAT </w:instrText>
      </w:r>
      <w:r w:rsidRPr="00283132">
        <w:rPr>
          <w:rFonts w:ascii="Arial" w:hAnsi="Arial" w:cs="Arial"/>
          <w:sz w:val="22"/>
          <w:szCs w:val="22"/>
        </w:rPr>
        <w:fldChar w:fldCharType="separate"/>
      </w:r>
      <w:r w:rsidRPr="00283132">
        <w:rPr>
          <w:rFonts w:ascii="Arial" w:hAnsi="Arial" w:cs="Arial"/>
          <w:sz w:val="22"/>
          <w:szCs w:val="22"/>
        </w:rPr>
        <w:t>SAISIE</w:t>
      </w:r>
      <w:r w:rsidRPr="00283132">
        <w:rPr>
          <w:rFonts w:ascii="Arial" w:hAnsi="Arial" w:cs="Arial"/>
          <w:sz w:val="22"/>
          <w:szCs w:val="22"/>
        </w:rPr>
        <w:fldChar w:fldCharType="end"/>
      </w:r>
    </w:p>
    <w:p w14:paraId="22699661" w14:textId="77777777" w:rsidR="00F9634D" w:rsidRPr="00283132" w:rsidRDefault="00F9634D" w:rsidP="00283132">
      <w:pPr>
        <w:suppressAutoHyphens/>
        <w:ind w:firstLine="1080"/>
        <w:jc w:val="both"/>
        <w:rPr>
          <w:rFonts w:ascii="Arial" w:hAnsi="Arial" w:cs="Arial"/>
          <w:sz w:val="22"/>
          <w:szCs w:val="22"/>
        </w:rPr>
      </w:pPr>
    </w:p>
    <w:p w14:paraId="47BAC714" w14:textId="77777777" w:rsidR="00F9634D" w:rsidRPr="00283132" w:rsidRDefault="00F9634D" w:rsidP="00283132">
      <w:pPr>
        <w:suppressAutoHyphens/>
        <w:ind w:firstLine="1080"/>
        <w:jc w:val="both"/>
        <w:rPr>
          <w:rFonts w:ascii="Arial" w:hAnsi="Arial" w:cs="Arial"/>
          <w:sz w:val="22"/>
          <w:szCs w:val="22"/>
        </w:rPr>
      </w:pPr>
    </w:p>
    <w:p w14:paraId="63741AD0"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 xml:space="preserve">DEVANT Me </w:t>
      </w:r>
      <w:r w:rsidRPr="00283132">
        <w:rPr>
          <w:rFonts w:ascii="Arial" w:hAnsi="Arial" w:cs="Arial"/>
          <w:sz w:val="22"/>
          <w:szCs w:val="22"/>
        </w:rPr>
        <w:fldChar w:fldCharType="begin"/>
      </w:r>
      <w:r w:rsidRPr="00283132">
        <w:rPr>
          <w:rFonts w:ascii="Arial" w:hAnsi="Arial" w:cs="Arial"/>
          <w:sz w:val="22"/>
          <w:szCs w:val="22"/>
        </w:rPr>
        <w:instrText xml:space="preserve"> FILLIN  \* MERGEFORMAT </w:instrText>
      </w:r>
      <w:r w:rsidRPr="00283132">
        <w:rPr>
          <w:rFonts w:ascii="Arial" w:hAnsi="Arial" w:cs="Arial"/>
          <w:sz w:val="22"/>
          <w:szCs w:val="22"/>
        </w:rPr>
        <w:fldChar w:fldCharType="separate"/>
      </w:r>
      <w:r w:rsidRPr="00283132">
        <w:rPr>
          <w:rFonts w:ascii="Arial" w:hAnsi="Arial" w:cs="Arial"/>
          <w:sz w:val="22"/>
          <w:szCs w:val="22"/>
        </w:rPr>
        <w:t>SAISIE</w:t>
      </w:r>
      <w:r w:rsidRPr="00283132">
        <w:rPr>
          <w:rFonts w:ascii="Arial" w:hAnsi="Arial" w:cs="Arial"/>
          <w:sz w:val="22"/>
          <w:szCs w:val="22"/>
        </w:rPr>
        <w:fldChar w:fldCharType="end"/>
      </w:r>
      <w:r w:rsidRPr="00283132">
        <w:rPr>
          <w:rFonts w:ascii="Arial" w:hAnsi="Arial" w:cs="Arial"/>
          <w:sz w:val="22"/>
          <w:szCs w:val="22"/>
        </w:rPr>
        <w:t xml:space="preserve">, notaire à </w:t>
      </w:r>
      <w:r w:rsidRPr="00283132">
        <w:rPr>
          <w:rFonts w:ascii="Arial" w:hAnsi="Arial" w:cs="Arial"/>
          <w:sz w:val="22"/>
          <w:szCs w:val="22"/>
        </w:rPr>
        <w:fldChar w:fldCharType="begin"/>
      </w:r>
      <w:r w:rsidRPr="00283132">
        <w:rPr>
          <w:rFonts w:ascii="Arial" w:hAnsi="Arial" w:cs="Arial"/>
          <w:sz w:val="22"/>
          <w:szCs w:val="22"/>
        </w:rPr>
        <w:instrText xml:space="preserve"> FILLIN  \* MERGEFORMAT </w:instrText>
      </w:r>
      <w:r w:rsidRPr="00283132">
        <w:rPr>
          <w:rFonts w:ascii="Arial" w:hAnsi="Arial" w:cs="Arial"/>
          <w:sz w:val="22"/>
          <w:szCs w:val="22"/>
        </w:rPr>
        <w:fldChar w:fldCharType="separate"/>
      </w:r>
      <w:r w:rsidRPr="00283132">
        <w:rPr>
          <w:rFonts w:ascii="Arial" w:hAnsi="Arial" w:cs="Arial"/>
          <w:sz w:val="22"/>
          <w:szCs w:val="22"/>
        </w:rPr>
        <w:t>SAISIE</w:t>
      </w:r>
      <w:r w:rsidRPr="00283132">
        <w:rPr>
          <w:rFonts w:ascii="Arial" w:hAnsi="Arial" w:cs="Arial"/>
          <w:sz w:val="22"/>
          <w:szCs w:val="22"/>
        </w:rPr>
        <w:fldChar w:fldCharType="end"/>
      </w:r>
      <w:r w:rsidRPr="00283132">
        <w:rPr>
          <w:rFonts w:ascii="Arial" w:hAnsi="Arial" w:cs="Arial"/>
          <w:sz w:val="22"/>
          <w:szCs w:val="22"/>
        </w:rPr>
        <w:t>, province de Québec,</w:t>
      </w:r>
    </w:p>
    <w:p w14:paraId="78358184" w14:textId="77777777" w:rsidR="00F9634D" w:rsidRPr="00283132" w:rsidRDefault="00F9634D" w:rsidP="00283132">
      <w:pPr>
        <w:suppressAutoHyphens/>
        <w:jc w:val="both"/>
        <w:rPr>
          <w:rFonts w:ascii="Arial" w:hAnsi="Arial" w:cs="Arial"/>
          <w:sz w:val="22"/>
          <w:szCs w:val="22"/>
        </w:rPr>
      </w:pPr>
    </w:p>
    <w:p w14:paraId="37B68AA2" w14:textId="77777777" w:rsidR="00F9634D" w:rsidRPr="00283132" w:rsidRDefault="00F9634D" w:rsidP="00283132">
      <w:pPr>
        <w:suppressAutoHyphens/>
        <w:jc w:val="both"/>
        <w:rPr>
          <w:rFonts w:ascii="Arial" w:hAnsi="Arial" w:cs="Arial"/>
          <w:sz w:val="22"/>
          <w:szCs w:val="22"/>
        </w:rPr>
      </w:pPr>
    </w:p>
    <w:p w14:paraId="70F12F0F"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fldChar w:fldCharType="begin"/>
      </w:r>
      <w:r w:rsidRPr="00283132">
        <w:rPr>
          <w:rFonts w:ascii="Arial" w:hAnsi="Arial" w:cs="Arial"/>
          <w:sz w:val="22"/>
          <w:szCs w:val="22"/>
        </w:rPr>
        <w:instrText xml:space="preserve"> FILLIN  \* MERGEFORMAT </w:instrText>
      </w:r>
      <w:r w:rsidRPr="00283132">
        <w:rPr>
          <w:rFonts w:ascii="Arial" w:hAnsi="Arial" w:cs="Arial"/>
          <w:sz w:val="22"/>
          <w:szCs w:val="22"/>
        </w:rPr>
        <w:fldChar w:fldCharType="separate"/>
      </w:r>
      <w:r w:rsidRPr="00283132">
        <w:rPr>
          <w:rFonts w:ascii="Arial" w:hAnsi="Arial" w:cs="Arial"/>
          <w:sz w:val="22"/>
          <w:szCs w:val="22"/>
        </w:rPr>
        <w:t>SAISIE</w:t>
      </w:r>
      <w:r w:rsidRPr="00283132">
        <w:rPr>
          <w:rFonts w:ascii="Arial" w:hAnsi="Arial" w:cs="Arial"/>
          <w:sz w:val="22"/>
          <w:szCs w:val="22"/>
        </w:rPr>
        <w:fldChar w:fldCharType="end"/>
      </w:r>
    </w:p>
    <w:p w14:paraId="6FA733DA" w14:textId="77777777" w:rsidR="00F9634D" w:rsidRPr="00283132" w:rsidRDefault="00F9634D" w:rsidP="00283132">
      <w:pPr>
        <w:suppressAutoHyphens/>
        <w:jc w:val="both"/>
        <w:rPr>
          <w:rFonts w:ascii="Arial" w:hAnsi="Arial" w:cs="Arial"/>
          <w:sz w:val="22"/>
          <w:szCs w:val="22"/>
        </w:rPr>
      </w:pPr>
    </w:p>
    <w:p w14:paraId="7C7D377D" w14:textId="77777777" w:rsidR="00F9634D" w:rsidRPr="00283132" w:rsidRDefault="00F9634D" w:rsidP="00283132">
      <w:pPr>
        <w:suppressAutoHyphens/>
        <w:jc w:val="both"/>
        <w:rPr>
          <w:rFonts w:ascii="Arial" w:hAnsi="Arial" w:cs="Arial"/>
          <w:sz w:val="22"/>
          <w:szCs w:val="22"/>
        </w:rPr>
      </w:pPr>
    </w:p>
    <w:p w14:paraId="6AC6BC01"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 xml:space="preserve">ci-après nommé(e) le </w:t>
      </w:r>
      <w:r w:rsidRPr="00283132">
        <w:rPr>
          <w:rFonts w:ascii="Arial" w:hAnsi="Arial" w:cs="Arial"/>
          <w:b/>
          <w:sz w:val="22"/>
          <w:szCs w:val="22"/>
        </w:rPr>
        <w:t>"créancier"</w:t>
      </w:r>
      <w:r w:rsidRPr="00283132">
        <w:rPr>
          <w:rFonts w:ascii="Arial" w:hAnsi="Arial" w:cs="Arial"/>
          <w:sz w:val="22"/>
          <w:szCs w:val="22"/>
        </w:rPr>
        <w:t>,</w:t>
      </w:r>
    </w:p>
    <w:p w14:paraId="65276D78" w14:textId="77777777" w:rsidR="00F9634D" w:rsidRPr="00283132" w:rsidRDefault="00F9634D" w:rsidP="00283132">
      <w:pPr>
        <w:suppressAutoHyphens/>
        <w:jc w:val="both"/>
        <w:rPr>
          <w:rFonts w:ascii="Arial" w:hAnsi="Arial" w:cs="Arial"/>
          <w:sz w:val="22"/>
          <w:szCs w:val="22"/>
        </w:rPr>
      </w:pPr>
    </w:p>
    <w:p w14:paraId="349F7F38" w14:textId="77777777" w:rsidR="00F9634D" w:rsidRPr="00283132" w:rsidRDefault="00F9634D" w:rsidP="00283132">
      <w:pPr>
        <w:suppressAutoHyphens/>
        <w:jc w:val="both"/>
        <w:rPr>
          <w:rFonts w:ascii="Arial" w:hAnsi="Arial" w:cs="Arial"/>
          <w:sz w:val="22"/>
          <w:szCs w:val="22"/>
        </w:rPr>
      </w:pPr>
    </w:p>
    <w:p w14:paraId="65E04D06" w14:textId="77777777" w:rsidR="00F9634D" w:rsidRPr="00283132" w:rsidRDefault="00F9634D" w:rsidP="00283132">
      <w:pPr>
        <w:suppressAutoHyphens/>
        <w:ind w:firstLine="1008"/>
        <w:jc w:val="both"/>
        <w:rPr>
          <w:rFonts w:ascii="Arial" w:hAnsi="Arial" w:cs="Arial"/>
          <w:b/>
          <w:sz w:val="22"/>
          <w:szCs w:val="22"/>
        </w:rPr>
      </w:pPr>
      <w:r w:rsidRPr="00283132">
        <w:rPr>
          <w:rFonts w:ascii="Arial" w:hAnsi="Arial" w:cs="Arial"/>
          <w:b/>
          <w:sz w:val="22"/>
          <w:szCs w:val="22"/>
        </w:rPr>
        <w:t>ET</w:t>
      </w:r>
    </w:p>
    <w:p w14:paraId="68F7DC88" w14:textId="77777777" w:rsidR="00F9634D" w:rsidRPr="00283132" w:rsidRDefault="00F9634D" w:rsidP="00283132">
      <w:pPr>
        <w:suppressAutoHyphens/>
        <w:jc w:val="both"/>
        <w:rPr>
          <w:rFonts w:ascii="Arial" w:hAnsi="Arial" w:cs="Arial"/>
          <w:sz w:val="22"/>
          <w:szCs w:val="22"/>
        </w:rPr>
      </w:pPr>
    </w:p>
    <w:p w14:paraId="07D44931" w14:textId="77777777" w:rsidR="00F9634D" w:rsidRPr="00283132" w:rsidRDefault="00F9634D" w:rsidP="00283132">
      <w:pPr>
        <w:suppressAutoHyphens/>
        <w:jc w:val="both"/>
        <w:rPr>
          <w:rFonts w:ascii="Arial" w:hAnsi="Arial" w:cs="Arial"/>
          <w:sz w:val="22"/>
          <w:szCs w:val="22"/>
        </w:rPr>
      </w:pPr>
    </w:p>
    <w:p w14:paraId="760892F9"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fldChar w:fldCharType="begin"/>
      </w:r>
      <w:r w:rsidRPr="00283132">
        <w:rPr>
          <w:rFonts w:ascii="Arial" w:hAnsi="Arial" w:cs="Arial"/>
          <w:sz w:val="22"/>
          <w:szCs w:val="22"/>
        </w:rPr>
        <w:instrText xml:space="preserve"> FILLIN  \* MERGEFORMAT </w:instrText>
      </w:r>
      <w:r w:rsidRPr="00283132">
        <w:rPr>
          <w:rFonts w:ascii="Arial" w:hAnsi="Arial" w:cs="Arial"/>
          <w:sz w:val="22"/>
          <w:szCs w:val="22"/>
        </w:rPr>
        <w:fldChar w:fldCharType="separate"/>
      </w:r>
      <w:r w:rsidRPr="00283132">
        <w:rPr>
          <w:rFonts w:ascii="Arial" w:hAnsi="Arial" w:cs="Arial"/>
          <w:sz w:val="22"/>
          <w:szCs w:val="22"/>
        </w:rPr>
        <w:t>SAISIE</w:t>
      </w:r>
      <w:r w:rsidRPr="00283132">
        <w:rPr>
          <w:rFonts w:ascii="Arial" w:hAnsi="Arial" w:cs="Arial"/>
          <w:sz w:val="22"/>
          <w:szCs w:val="22"/>
        </w:rPr>
        <w:fldChar w:fldCharType="end"/>
      </w:r>
    </w:p>
    <w:p w14:paraId="41FB40CF" w14:textId="77777777" w:rsidR="00F9634D" w:rsidRPr="00283132" w:rsidRDefault="00F9634D" w:rsidP="00283132">
      <w:pPr>
        <w:suppressAutoHyphens/>
        <w:jc w:val="both"/>
        <w:rPr>
          <w:rFonts w:ascii="Arial" w:hAnsi="Arial" w:cs="Arial"/>
          <w:sz w:val="22"/>
          <w:szCs w:val="22"/>
        </w:rPr>
      </w:pPr>
    </w:p>
    <w:p w14:paraId="5EF223D5" w14:textId="77777777" w:rsidR="00F9634D" w:rsidRPr="00283132" w:rsidRDefault="00F9634D" w:rsidP="00283132">
      <w:pPr>
        <w:suppressAutoHyphens/>
        <w:jc w:val="both"/>
        <w:rPr>
          <w:rFonts w:ascii="Arial" w:hAnsi="Arial" w:cs="Arial"/>
          <w:sz w:val="22"/>
          <w:szCs w:val="22"/>
        </w:rPr>
      </w:pPr>
    </w:p>
    <w:p w14:paraId="0A558C08"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 xml:space="preserve">ci-après nommé(e)(s) le </w:t>
      </w:r>
      <w:r w:rsidRPr="00283132">
        <w:rPr>
          <w:rFonts w:ascii="Arial" w:hAnsi="Arial" w:cs="Arial"/>
          <w:b/>
          <w:sz w:val="22"/>
          <w:szCs w:val="22"/>
        </w:rPr>
        <w:t>"débiteur"</w:t>
      </w:r>
      <w:r w:rsidRPr="00283132">
        <w:rPr>
          <w:rFonts w:ascii="Arial" w:hAnsi="Arial" w:cs="Arial"/>
          <w:sz w:val="22"/>
          <w:szCs w:val="22"/>
        </w:rPr>
        <w:t>,</w:t>
      </w:r>
    </w:p>
    <w:p w14:paraId="0EE9C6BB" w14:textId="77777777" w:rsidR="00F9634D" w:rsidRPr="00283132" w:rsidRDefault="00F9634D" w:rsidP="00283132">
      <w:pPr>
        <w:suppressAutoHyphens/>
        <w:jc w:val="both"/>
        <w:rPr>
          <w:rFonts w:ascii="Arial" w:hAnsi="Arial" w:cs="Arial"/>
          <w:sz w:val="22"/>
          <w:szCs w:val="22"/>
        </w:rPr>
      </w:pPr>
    </w:p>
    <w:p w14:paraId="3979B3C6" w14:textId="77777777" w:rsidR="00F9634D" w:rsidRPr="00283132" w:rsidRDefault="00F9634D" w:rsidP="00283132">
      <w:pPr>
        <w:suppressAutoHyphens/>
        <w:jc w:val="both"/>
        <w:rPr>
          <w:rFonts w:ascii="Arial" w:hAnsi="Arial" w:cs="Arial"/>
          <w:sz w:val="22"/>
          <w:szCs w:val="22"/>
        </w:rPr>
      </w:pPr>
    </w:p>
    <w:p w14:paraId="0CF2837B" w14:textId="77777777" w:rsidR="00F9634D" w:rsidRPr="00283132" w:rsidRDefault="00F9634D" w:rsidP="00283132">
      <w:pPr>
        <w:suppressAutoHyphens/>
        <w:ind w:firstLine="288"/>
        <w:jc w:val="both"/>
        <w:rPr>
          <w:rFonts w:ascii="Arial" w:hAnsi="Arial" w:cs="Arial"/>
          <w:sz w:val="22"/>
          <w:szCs w:val="22"/>
        </w:rPr>
      </w:pPr>
      <w:r w:rsidRPr="00283132">
        <w:rPr>
          <w:rFonts w:ascii="Arial" w:hAnsi="Arial" w:cs="Arial"/>
          <w:sz w:val="22"/>
          <w:szCs w:val="22"/>
        </w:rPr>
        <w:t>Lesquels font les déclarations et conventions suivantes:</w:t>
      </w:r>
    </w:p>
    <w:p w14:paraId="4EAAC346" w14:textId="77777777" w:rsidR="00F9634D" w:rsidRPr="00283132" w:rsidRDefault="00F9634D" w:rsidP="00283132">
      <w:pPr>
        <w:suppressAutoHyphens/>
        <w:jc w:val="both"/>
        <w:rPr>
          <w:rFonts w:ascii="Arial" w:hAnsi="Arial" w:cs="Arial"/>
          <w:sz w:val="22"/>
          <w:szCs w:val="22"/>
        </w:rPr>
      </w:pPr>
    </w:p>
    <w:p w14:paraId="08123A1C" w14:textId="77777777" w:rsidR="00F9634D" w:rsidRPr="00283132" w:rsidRDefault="00F9634D" w:rsidP="00283132">
      <w:pPr>
        <w:suppressAutoHyphens/>
        <w:jc w:val="both"/>
        <w:rPr>
          <w:rFonts w:ascii="Arial" w:hAnsi="Arial" w:cs="Arial"/>
          <w:sz w:val="22"/>
          <w:szCs w:val="22"/>
        </w:rPr>
      </w:pPr>
    </w:p>
    <w:p w14:paraId="3E4C0A4E" w14:textId="77777777" w:rsidR="00F9634D" w:rsidRPr="00283132" w:rsidRDefault="00F9634D" w:rsidP="00283132">
      <w:pPr>
        <w:suppressAutoHyphens/>
        <w:ind w:firstLine="288"/>
        <w:jc w:val="both"/>
        <w:rPr>
          <w:rFonts w:ascii="Arial" w:hAnsi="Arial" w:cs="Arial"/>
          <w:b/>
          <w:sz w:val="22"/>
          <w:szCs w:val="22"/>
        </w:rPr>
      </w:pPr>
      <w:r w:rsidRPr="00283132">
        <w:rPr>
          <w:rFonts w:ascii="Arial" w:hAnsi="Arial" w:cs="Arial"/>
          <w:sz w:val="22"/>
          <w:szCs w:val="22"/>
        </w:rPr>
        <w:t xml:space="preserve">1-  </w:t>
      </w:r>
      <w:r w:rsidRPr="00283132">
        <w:rPr>
          <w:rFonts w:ascii="Arial" w:hAnsi="Arial" w:cs="Arial"/>
          <w:b/>
          <w:sz w:val="22"/>
          <w:szCs w:val="22"/>
        </w:rPr>
        <w:t>DÉCLARATIONS</w:t>
      </w:r>
    </w:p>
    <w:p w14:paraId="06342CC7" w14:textId="77777777" w:rsidR="00F9634D" w:rsidRPr="00283132" w:rsidRDefault="00F9634D" w:rsidP="00283132">
      <w:pPr>
        <w:suppressAutoHyphens/>
        <w:jc w:val="both"/>
        <w:rPr>
          <w:rFonts w:ascii="Arial" w:hAnsi="Arial" w:cs="Arial"/>
          <w:sz w:val="22"/>
          <w:szCs w:val="22"/>
        </w:rPr>
      </w:pPr>
    </w:p>
    <w:p w14:paraId="1AA68AFD" w14:textId="77777777" w:rsidR="00F9634D" w:rsidRPr="00283132" w:rsidRDefault="00F9634D" w:rsidP="00283132">
      <w:pPr>
        <w:pStyle w:val="Corpsdetexte"/>
        <w:jc w:val="both"/>
        <w:rPr>
          <w:rFonts w:cs="Arial"/>
          <w:i/>
          <w:szCs w:val="22"/>
        </w:rPr>
      </w:pPr>
      <w:r w:rsidRPr="00283132">
        <w:rPr>
          <w:rFonts w:cs="Arial"/>
          <w:b/>
          <w:i/>
          <w:szCs w:val="22"/>
        </w:rPr>
        <w:fldChar w:fldCharType="begin"/>
      </w:r>
      <w:r w:rsidRPr="00283132">
        <w:rPr>
          <w:rFonts w:cs="Arial"/>
          <w:b/>
          <w:i/>
          <w:szCs w:val="22"/>
        </w:rPr>
        <w:instrText xml:space="preserve"> FILLIN  \* MERGEFORMAT </w:instrText>
      </w:r>
      <w:r w:rsidRPr="00283132">
        <w:rPr>
          <w:rFonts w:cs="Arial"/>
          <w:b/>
          <w:i/>
          <w:szCs w:val="22"/>
        </w:rPr>
        <w:fldChar w:fldCharType="separate"/>
      </w:r>
      <w:r w:rsidRPr="00283132">
        <w:rPr>
          <w:rFonts w:cs="Arial"/>
          <w:b/>
          <w:i/>
          <w:szCs w:val="22"/>
        </w:rPr>
        <w:t>PRÊT</w:t>
      </w:r>
      <w:r w:rsidRPr="00283132">
        <w:rPr>
          <w:rFonts w:cs="Arial"/>
          <w:i/>
          <w:szCs w:val="22"/>
        </w:rPr>
        <w:t xml:space="preserve"> </w:t>
      </w:r>
      <w:r w:rsidRPr="00283132">
        <w:rPr>
          <w:rFonts w:cs="Arial"/>
          <w:b/>
          <w:i/>
          <w:szCs w:val="22"/>
        </w:rPr>
        <w:t>SANS PARTAGE DE RISQUE</w:t>
      </w:r>
      <w:r w:rsidRPr="00283132">
        <w:rPr>
          <w:rFonts w:cs="Arial"/>
          <w:i/>
          <w:szCs w:val="22"/>
        </w:rPr>
        <w:t xml:space="preserve"> dont l'hypothèque </w:t>
      </w:r>
      <w:r w:rsidRPr="00283132">
        <w:rPr>
          <w:rFonts w:cs="Arial"/>
          <w:b/>
          <w:i/>
          <w:szCs w:val="22"/>
          <w:u w:val="single"/>
        </w:rPr>
        <w:t>n'est pas</w:t>
      </w:r>
      <w:r w:rsidRPr="00283132">
        <w:rPr>
          <w:rFonts w:cs="Arial"/>
          <w:i/>
          <w:szCs w:val="22"/>
        </w:rPr>
        <w:t xml:space="preserve"> destinée à garantir les besoins futurs prévus au plan global d'investissement (si non applicable, enlever les sous-paragraphes </w:t>
      </w:r>
      <w:r w:rsidRPr="00283132">
        <w:rPr>
          <w:rFonts w:cs="Arial"/>
          <w:b/>
          <w:i/>
          <w:szCs w:val="22"/>
        </w:rPr>
        <w:t>a),</w:t>
      </w:r>
      <w:r w:rsidRPr="00283132">
        <w:rPr>
          <w:rFonts w:cs="Arial"/>
          <w:i/>
          <w:szCs w:val="22"/>
        </w:rPr>
        <w:t xml:space="preserve"> </w:t>
      </w:r>
      <w:r w:rsidRPr="00283132">
        <w:rPr>
          <w:rFonts w:cs="Arial"/>
          <w:b/>
          <w:i/>
          <w:szCs w:val="22"/>
        </w:rPr>
        <w:t>b)</w:t>
      </w:r>
      <w:r w:rsidRPr="00283132">
        <w:rPr>
          <w:rFonts w:cs="Arial"/>
          <w:i/>
          <w:szCs w:val="22"/>
        </w:rPr>
        <w:t xml:space="preserve"> et </w:t>
      </w:r>
      <w:r w:rsidRPr="00283132">
        <w:rPr>
          <w:rFonts w:cs="Arial"/>
          <w:b/>
          <w:i/>
          <w:szCs w:val="22"/>
        </w:rPr>
        <w:t>c)</w:t>
      </w:r>
      <w:r w:rsidR="00283132" w:rsidRPr="00283132">
        <w:rPr>
          <w:rFonts w:cs="Arial"/>
          <w:i/>
          <w:szCs w:val="22"/>
        </w:rPr>
        <w:t>).</w:t>
      </w:r>
      <w:r w:rsidRPr="00283132">
        <w:rPr>
          <w:rFonts w:cs="Arial"/>
          <w:b/>
          <w:i/>
          <w:szCs w:val="22"/>
        </w:rPr>
        <w:fldChar w:fldCharType="end"/>
      </w:r>
    </w:p>
    <w:p w14:paraId="022EC456" w14:textId="77777777" w:rsidR="00F9634D" w:rsidRPr="00283132" w:rsidRDefault="00F9634D" w:rsidP="00283132">
      <w:pPr>
        <w:suppressAutoHyphens/>
        <w:ind w:firstLine="360"/>
        <w:jc w:val="both"/>
        <w:rPr>
          <w:rFonts w:ascii="Arial" w:hAnsi="Arial" w:cs="Arial"/>
          <w:sz w:val="22"/>
          <w:szCs w:val="22"/>
        </w:rPr>
      </w:pPr>
    </w:p>
    <w:p w14:paraId="572EC21A" w14:textId="4DF2E637" w:rsidR="00F9634D" w:rsidRPr="00283132" w:rsidRDefault="00F9634D" w:rsidP="00283132">
      <w:pPr>
        <w:pStyle w:val="Corpsdetexte21"/>
        <w:rPr>
          <w:rFonts w:cs="Arial"/>
          <w:szCs w:val="22"/>
        </w:rPr>
      </w:pPr>
      <w:r w:rsidRPr="00283132">
        <w:rPr>
          <w:rFonts w:cs="Arial"/>
          <w:b/>
          <w:szCs w:val="22"/>
        </w:rPr>
        <w:t>a)</w:t>
      </w:r>
      <w:r w:rsidRPr="00283132">
        <w:rPr>
          <w:rFonts w:cs="Arial"/>
          <w:szCs w:val="22"/>
        </w:rPr>
        <w:t xml:space="preserve"> Le débiteur se reconnaît endetté envers le créancier, en une somme de </w:t>
      </w:r>
      <w:r w:rsidRPr="00283132">
        <w:rPr>
          <w:rFonts w:cs="Arial"/>
          <w:szCs w:val="22"/>
        </w:rPr>
        <w:fldChar w:fldCharType="begin"/>
      </w:r>
      <w:r w:rsidRPr="00283132">
        <w:rPr>
          <w:rFonts w:cs="Arial"/>
          <w:szCs w:val="22"/>
        </w:rPr>
        <w:instrText xml:space="preserve"> FILLIN  \* MERGEFORMAT </w:instrText>
      </w:r>
      <w:r w:rsidRPr="00283132">
        <w:rPr>
          <w:rFonts w:cs="Arial"/>
          <w:szCs w:val="22"/>
        </w:rPr>
        <w:fldChar w:fldCharType="separate"/>
      </w:r>
      <w:r w:rsidRPr="00283132">
        <w:rPr>
          <w:rFonts w:cs="Arial"/>
          <w:szCs w:val="22"/>
        </w:rPr>
        <w:t>SAISIE</w:t>
      </w:r>
      <w:r w:rsidRPr="00283132">
        <w:rPr>
          <w:rFonts w:cs="Arial"/>
          <w:szCs w:val="22"/>
        </w:rPr>
        <w:fldChar w:fldCharType="end"/>
      </w:r>
      <w:r w:rsidRPr="00283132">
        <w:rPr>
          <w:rFonts w:cs="Arial"/>
          <w:szCs w:val="22"/>
        </w:rPr>
        <w:t xml:space="preserve"> dollars (</w:t>
      </w:r>
      <w:r w:rsidRPr="00283132">
        <w:rPr>
          <w:rFonts w:cs="Arial"/>
          <w:szCs w:val="22"/>
        </w:rPr>
        <w:fldChar w:fldCharType="begin"/>
      </w:r>
      <w:r w:rsidRPr="00283132">
        <w:rPr>
          <w:rFonts w:cs="Arial"/>
          <w:szCs w:val="22"/>
        </w:rPr>
        <w:instrText xml:space="preserve"> FILLIN  \* MERGEFORMAT </w:instrText>
      </w:r>
      <w:r w:rsidRPr="00283132">
        <w:rPr>
          <w:rFonts w:cs="Arial"/>
          <w:szCs w:val="22"/>
        </w:rPr>
        <w:fldChar w:fldCharType="separate"/>
      </w:r>
      <w:r w:rsidRPr="00283132">
        <w:rPr>
          <w:rFonts w:cs="Arial"/>
          <w:szCs w:val="22"/>
        </w:rPr>
        <w:t>SAISIE</w:t>
      </w:r>
      <w:r w:rsidRPr="00283132">
        <w:rPr>
          <w:rFonts w:cs="Arial"/>
          <w:szCs w:val="22"/>
        </w:rPr>
        <w:fldChar w:fldCharType="end"/>
      </w:r>
      <w:r w:rsidRPr="00283132">
        <w:rPr>
          <w:rFonts w:cs="Arial"/>
          <w:szCs w:val="22"/>
        </w:rPr>
        <w:t> $), pour un prêt consenti en vertu de la Loi sur La Financière agricole du Québec (</w:t>
      </w:r>
      <w:proofErr w:type="spellStart"/>
      <w:r w:rsidR="007D0072">
        <w:rPr>
          <w:rFonts w:cs="Arial"/>
          <w:szCs w:val="22"/>
        </w:rPr>
        <w:t>RLRQ</w:t>
      </w:r>
      <w:proofErr w:type="spellEnd"/>
      <w:r w:rsidRPr="00283132">
        <w:rPr>
          <w:rFonts w:cs="Arial"/>
          <w:szCs w:val="22"/>
        </w:rPr>
        <w:t>, chapitre L</w:t>
      </w:r>
      <w:r w:rsidRPr="00283132">
        <w:rPr>
          <w:rFonts w:cs="Arial"/>
          <w:szCs w:val="22"/>
        </w:rPr>
        <w:noBreakHyphen/>
        <w:t>0.1) ci</w:t>
      </w:r>
      <w:r w:rsidRPr="00283132">
        <w:rPr>
          <w:rFonts w:cs="Arial"/>
          <w:szCs w:val="22"/>
        </w:rPr>
        <w:noBreakHyphen/>
        <w:t xml:space="preserve">après appelée la "Loi", suivant acte de prêt en date du </w:t>
      </w:r>
      <w:r w:rsidRPr="00283132">
        <w:rPr>
          <w:rFonts w:cs="Arial"/>
          <w:szCs w:val="22"/>
        </w:rPr>
        <w:fldChar w:fldCharType="begin"/>
      </w:r>
      <w:r w:rsidRPr="00283132">
        <w:rPr>
          <w:rFonts w:cs="Arial"/>
          <w:szCs w:val="22"/>
        </w:rPr>
        <w:instrText xml:space="preserve"> FILLIN  \* MERGEFORMAT </w:instrText>
      </w:r>
      <w:r w:rsidRPr="00283132">
        <w:rPr>
          <w:rFonts w:cs="Arial"/>
          <w:szCs w:val="22"/>
        </w:rPr>
        <w:fldChar w:fldCharType="separate"/>
      </w:r>
      <w:r w:rsidRPr="00283132">
        <w:rPr>
          <w:rFonts w:cs="Arial"/>
          <w:szCs w:val="22"/>
        </w:rPr>
        <w:t>SAISIE</w:t>
      </w:r>
      <w:r w:rsidRPr="00283132">
        <w:rPr>
          <w:rFonts w:cs="Arial"/>
          <w:szCs w:val="22"/>
        </w:rPr>
        <w:fldChar w:fldCharType="end"/>
      </w:r>
      <w:r w:rsidRPr="00283132">
        <w:rPr>
          <w:rFonts w:cs="Arial"/>
          <w:szCs w:val="22"/>
        </w:rPr>
        <w:t xml:space="preserve"> reçu devant Me </w:t>
      </w:r>
      <w:r w:rsidRPr="00283132">
        <w:rPr>
          <w:rFonts w:cs="Arial"/>
          <w:szCs w:val="22"/>
        </w:rPr>
        <w:fldChar w:fldCharType="begin"/>
      </w:r>
      <w:r w:rsidRPr="00283132">
        <w:rPr>
          <w:rFonts w:cs="Arial"/>
          <w:szCs w:val="22"/>
        </w:rPr>
        <w:instrText xml:space="preserve"> FILLIN  \* MERGEFORMAT </w:instrText>
      </w:r>
      <w:r w:rsidRPr="00283132">
        <w:rPr>
          <w:rFonts w:cs="Arial"/>
          <w:szCs w:val="22"/>
        </w:rPr>
        <w:fldChar w:fldCharType="separate"/>
      </w:r>
      <w:r w:rsidRPr="00283132">
        <w:rPr>
          <w:rFonts w:cs="Arial"/>
          <w:szCs w:val="22"/>
        </w:rPr>
        <w:t>SAISIE</w:t>
      </w:r>
      <w:r w:rsidRPr="00283132">
        <w:rPr>
          <w:rFonts w:cs="Arial"/>
          <w:szCs w:val="22"/>
        </w:rPr>
        <w:fldChar w:fldCharType="end"/>
      </w:r>
      <w:r w:rsidRPr="00283132">
        <w:rPr>
          <w:rFonts w:cs="Arial"/>
          <w:szCs w:val="22"/>
        </w:rPr>
        <w:t xml:space="preserve">, notaire, sous le numéro </w:t>
      </w:r>
      <w:r w:rsidRPr="00283132">
        <w:rPr>
          <w:rFonts w:cs="Arial"/>
          <w:szCs w:val="22"/>
        </w:rPr>
        <w:fldChar w:fldCharType="begin"/>
      </w:r>
      <w:r w:rsidRPr="00283132">
        <w:rPr>
          <w:rFonts w:cs="Arial"/>
          <w:szCs w:val="22"/>
        </w:rPr>
        <w:instrText xml:space="preserve"> FILLIN  \* MERGEFORMAT </w:instrText>
      </w:r>
      <w:r w:rsidRPr="00283132">
        <w:rPr>
          <w:rFonts w:cs="Arial"/>
          <w:szCs w:val="22"/>
        </w:rPr>
        <w:fldChar w:fldCharType="separate"/>
      </w:r>
      <w:r w:rsidRPr="00283132">
        <w:rPr>
          <w:rFonts w:cs="Arial"/>
          <w:szCs w:val="22"/>
        </w:rPr>
        <w:t>SAISIE</w:t>
      </w:r>
      <w:r w:rsidRPr="00283132">
        <w:rPr>
          <w:rFonts w:cs="Arial"/>
          <w:szCs w:val="22"/>
        </w:rPr>
        <w:fldChar w:fldCharType="end"/>
      </w:r>
      <w:r w:rsidRPr="00283132">
        <w:rPr>
          <w:rFonts w:cs="Arial"/>
          <w:szCs w:val="22"/>
        </w:rPr>
        <w:t xml:space="preserve"> de ses minutes, La Financière agricole du Québec étant ci-après appelée "La Financière agricole"; </w:t>
      </w:r>
    </w:p>
    <w:p w14:paraId="37D93564" w14:textId="77777777" w:rsidR="00F9634D" w:rsidRPr="00283132" w:rsidRDefault="00F9634D" w:rsidP="00283132">
      <w:pPr>
        <w:suppressAutoHyphens/>
        <w:ind w:firstLine="1080"/>
        <w:jc w:val="both"/>
        <w:rPr>
          <w:rFonts w:ascii="Arial" w:hAnsi="Arial" w:cs="Arial"/>
          <w:sz w:val="22"/>
          <w:szCs w:val="22"/>
        </w:rPr>
      </w:pPr>
    </w:p>
    <w:p w14:paraId="22E214EC" w14:textId="77777777" w:rsidR="00A318EA" w:rsidRDefault="00A318EA" w:rsidP="005F1EBA">
      <w:pPr>
        <w:suppressAutoHyphens/>
        <w:ind w:firstLine="1080"/>
        <w:jc w:val="both"/>
        <w:rPr>
          <w:rFonts w:ascii="Arial" w:hAnsi="Arial"/>
          <w:sz w:val="22"/>
        </w:rPr>
      </w:pPr>
      <w:r>
        <w:rPr>
          <w:rFonts w:ascii="Arial" w:hAnsi="Arial"/>
          <w:b/>
        </w:rPr>
        <w:t>b)</w:t>
      </w:r>
      <w:r>
        <w:rPr>
          <w:rFonts w:ascii="Arial" w:hAnsi="Arial"/>
          <w:sz w:val="22"/>
        </w:rPr>
        <w:t xml:space="preserve"> Les parties conviennent que les garanties consenties ci</w:t>
      </w:r>
      <w:r>
        <w:rPr>
          <w:rFonts w:ascii="Arial" w:hAnsi="Arial"/>
          <w:sz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paragraphe ci</w:t>
      </w:r>
      <w:r>
        <w:rPr>
          <w:rFonts w:ascii="Arial" w:hAnsi="Arial"/>
          <w:sz w:val="22"/>
        </w:rPr>
        <w:noBreakHyphen/>
        <w:t>après intitulé "HYPOTHÈQUE CONTINUE", tant en capital, intérêts, frais qu'en accessoires, l’ensemble de ces prêts étant ci-après appelé le "prêt";</w:t>
      </w:r>
    </w:p>
    <w:p w14:paraId="5649622C" w14:textId="77777777" w:rsidR="00916545" w:rsidRDefault="00916545" w:rsidP="005F1EBA">
      <w:pPr>
        <w:suppressAutoHyphens/>
        <w:ind w:firstLine="1080"/>
        <w:jc w:val="both"/>
        <w:rPr>
          <w:rFonts w:ascii="Arial" w:hAnsi="Arial" w:cs="Arial"/>
          <w:b/>
          <w:sz w:val="22"/>
          <w:szCs w:val="22"/>
        </w:rPr>
      </w:pPr>
    </w:p>
    <w:p w14:paraId="584813EA" w14:textId="77777777" w:rsidR="00F9634D" w:rsidRPr="00283132" w:rsidRDefault="00F9634D" w:rsidP="00283132">
      <w:pPr>
        <w:suppressAutoHyphens/>
        <w:ind w:firstLine="1080"/>
        <w:jc w:val="both"/>
        <w:rPr>
          <w:rFonts w:ascii="Arial" w:hAnsi="Arial" w:cs="Arial"/>
          <w:sz w:val="22"/>
          <w:szCs w:val="22"/>
        </w:rPr>
      </w:pPr>
      <w:r w:rsidRPr="00283132">
        <w:rPr>
          <w:rFonts w:ascii="Arial" w:hAnsi="Arial" w:cs="Arial"/>
          <w:b/>
          <w:sz w:val="22"/>
          <w:szCs w:val="22"/>
        </w:rPr>
        <w:t>c)</w:t>
      </w:r>
      <w:r w:rsidRPr="00283132">
        <w:rPr>
          <w:rFonts w:ascii="Arial" w:hAnsi="Arial" w:cs="Arial"/>
          <w:sz w:val="22"/>
          <w:szCs w:val="22"/>
        </w:rPr>
        <w:t xml:space="preserve"> Pour garantir le remboursement du prêt, le débiteur offre au créancier de lui consentir les garanties suivantes.</w:t>
      </w:r>
    </w:p>
    <w:p w14:paraId="4E4248BC" w14:textId="77777777" w:rsidR="00283132" w:rsidRPr="00283132" w:rsidRDefault="00283132" w:rsidP="00283132">
      <w:pPr>
        <w:suppressAutoHyphens/>
        <w:ind w:firstLine="1080"/>
        <w:jc w:val="both"/>
        <w:rPr>
          <w:rFonts w:ascii="Arial" w:hAnsi="Arial" w:cs="Arial"/>
          <w:sz w:val="22"/>
          <w:szCs w:val="22"/>
        </w:rPr>
      </w:pPr>
    </w:p>
    <w:p w14:paraId="5FED249E" w14:textId="77777777" w:rsidR="00283132" w:rsidRPr="00283132" w:rsidRDefault="00283132" w:rsidP="00283132">
      <w:pPr>
        <w:suppressAutoHyphens/>
        <w:jc w:val="both"/>
        <w:rPr>
          <w:rFonts w:ascii="Arial" w:hAnsi="Arial" w:cs="Arial"/>
          <w:b/>
          <w:i/>
          <w:sz w:val="22"/>
          <w:szCs w:val="22"/>
        </w:rPr>
      </w:pPr>
      <w:r w:rsidRPr="00283132">
        <w:rPr>
          <w:rFonts w:ascii="Arial" w:hAnsi="Arial" w:cs="Arial"/>
          <w:b/>
          <w:i/>
          <w:sz w:val="22"/>
          <w:szCs w:val="22"/>
        </w:rPr>
        <w:fldChar w:fldCharType="begin"/>
      </w:r>
      <w:r w:rsidRPr="00283132">
        <w:rPr>
          <w:rFonts w:ascii="Arial" w:hAnsi="Arial" w:cs="Arial"/>
          <w:b/>
          <w:i/>
          <w:sz w:val="22"/>
          <w:szCs w:val="22"/>
        </w:rPr>
        <w:instrText xml:space="preserve"> FILLIN  \* MERGEFORMAT </w:instrText>
      </w:r>
      <w:r w:rsidRPr="00283132">
        <w:rPr>
          <w:rFonts w:ascii="Arial" w:hAnsi="Arial" w:cs="Arial"/>
          <w:b/>
          <w:i/>
          <w:sz w:val="22"/>
          <w:szCs w:val="22"/>
        </w:rPr>
        <w:fldChar w:fldCharType="separate"/>
      </w:r>
      <w:r w:rsidRPr="00283132">
        <w:rPr>
          <w:rFonts w:ascii="Arial" w:hAnsi="Arial" w:cs="Arial"/>
          <w:b/>
          <w:i/>
          <w:sz w:val="22"/>
          <w:szCs w:val="22"/>
        </w:rPr>
        <w:t>PRÊT</w:t>
      </w:r>
      <w:r w:rsidRPr="00283132">
        <w:rPr>
          <w:rFonts w:ascii="Arial" w:hAnsi="Arial" w:cs="Arial"/>
          <w:i/>
          <w:sz w:val="22"/>
          <w:szCs w:val="22"/>
        </w:rPr>
        <w:t xml:space="preserve"> </w:t>
      </w:r>
      <w:r w:rsidRPr="00283132">
        <w:rPr>
          <w:rFonts w:ascii="Arial" w:hAnsi="Arial" w:cs="Arial"/>
          <w:b/>
          <w:i/>
          <w:sz w:val="22"/>
          <w:szCs w:val="22"/>
        </w:rPr>
        <w:t>SANS PARTAGE DE RISQUE</w:t>
      </w:r>
      <w:r w:rsidRPr="00283132">
        <w:rPr>
          <w:rFonts w:ascii="Arial" w:hAnsi="Arial" w:cs="Arial"/>
          <w:i/>
          <w:sz w:val="22"/>
          <w:szCs w:val="22"/>
        </w:rPr>
        <w:t xml:space="preserve"> dont l'hypothèque </w:t>
      </w:r>
      <w:r w:rsidRPr="00283132">
        <w:rPr>
          <w:rFonts w:ascii="Arial" w:hAnsi="Arial" w:cs="Arial"/>
          <w:b/>
          <w:i/>
          <w:sz w:val="22"/>
          <w:szCs w:val="22"/>
          <w:u w:val="single"/>
        </w:rPr>
        <w:t>est</w:t>
      </w:r>
      <w:r w:rsidRPr="00283132">
        <w:rPr>
          <w:rFonts w:ascii="Arial" w:hAnsi="Arial" w:cs="Arial"/>
          <w:i/>
          <w:sz w:val="22"/>
          <w:szCs w:val="22"/>
        </w:rPr>
        <w:t xml:space="preserve"> destinée à garantir les besoins futurs prévus au plan global d'investissement (si non applicable, enlever les sous-paragraphes </w:t>
      </w:r>
      <w:r w:rsidRPr="00283132">
        <w:rPr>
          <w:rFonts w:ascii="Arial" w:hAnsi="Arial" w:cs="Arial"/>
          <w:b/>
          <w:i/>
          <w:sz w:val="22"/>
          <w:szCs w:val="22"/>
        </w:rPr>
        <w:t>a),</w:t>
      </w:r>
      <w:r w:rsidRPr="00283132">
        <w:rPr>
          <w:rFonts w:ascii="Arial" w:hAnsi="Arial" w:cs="Arial"/>
          <w:i/>
          <w:sz w:val="22"/>
          <w:szCs w:val="22"/>
        </w:rPr>
        <w:t xml:space="preserve"> </w:t>
      </w:r>
      <w:r w:rsidRPr="00283132">
        <w:rPr>
          <w:rFonts w:ascii="Arial" w:hAnsi="Arial" w:cs="Arial"/>
          <w:b/>
          <w:i/>
          <w:sz w:val="22"/>
          <w:szCs w:val="22"/>
        </w:rPr>
        <w:t>b),</w:t>
      </w:r>
      <w:r w:rsidRPr="00283132">
        <w:rPr>
          <w:rFonts w:ascii="Arial" w:hAnsi="Arial" w:cs="Arial"/>
          <w:i/>
          <w:sz w:val="22"/>
          <w:szCs w:val="22"/>
        </w:rPr>
        <w:t xml:space="preserve"> </w:t>
      </w:r>
      <w:r w:rsidRPr="00283132">
        <w:rPr>
          <w:rFonts w:ascii="Arial" w:hAnsi="Arial" w:cs="Arial"/>
          <w:b/>
          <w:i/>
          <w:sz w:val="22"/>
          <w:szCs w:val="22"/>
        </w:rPr>
        <w:t>c)</w:t>
      </w:r>
      <w:r w:rsidRPr="00283132">
        <w:rPr>
          <w:rFonts w:ascii="Arial" w:hAnsi="Arial" w:cs="Arial"/>
          <w:i/>
          <w:sz w:val="22"/>
          <w:szCs w:val="22"/>
        </w:rPr>
        <w:t xml:space="preserve"> et </w:t>
      </w:r>
      <w:r w:rsidRPr="00283132">
        <w:rPr>
          <w:rFonts w:ascii="Arial" w:hAnsi="Arial" w:cs="Arial"/>
          <w:b/>
          <w:i/>
          <w:sz w:val="22"/>
          <w:szCs w:val="22"/>
        </w:rPr>
        <w:t>d)</w:t>
      </w:r>
      <w:r w:rsidRPr="00283132">
        <w:rPr>
          <w:rFonts w:ascii="Arial" w:hAnsi="Arial" w:cs="Arial"/>
          <w:i/>
          <w:sz w:val="22"/>
          <w:szCs w:val="22"/>
        </w:rPr>
        <w:t xml:space="preserve">). </w:t>
      </w:r>
      <w:r w:rsidRPr="00283132">
        <w:rPr>
          <w:rFonts w:ascii="Arial" w:hAnsi="Arial" w:cs="Arial"/>
          <w:b/>
          <w:i/>
          <w:sz w:val="22"/>
          <w:szCs w:val="22"/>
          <w:u w:val="single"/>
        </w:rPr>
        <w:t>Le montant</w:t>
      </w:r>
      <w:r w:rsidRPr="00283132">
        <w:rPr>
          <w:rFonts w:ascii="Arial" w:hAnsi="Arial" w:cs="Arial"/>
          <w:i/>
          <w:sz w:val="22"/>
          <w:szCs w:val="22"/>
        </w:rPr>
        <w:t xml:space="preserve"> à inscrire au paragraphe </w:t>
      </w:r>
      <w:r w:rsidRPr="00283132">
        <w:rPr>
          <w:rFonts w:ascii="Arial" w:hAnsi="Arial" w:cs="Arial"/>
          <w:b/>
          <w:i/>
          <w:sz w:val="22"/>
          <w:szCs w:val="22"/>
        </w:rPr>
        <w:t>b)</w:t>
      </w:r>
      <w:r w:rsidRPr="00283132">
        <w:rPr>
          <w:rFonts w:ascii="Arial" w:hAnsi="Arial" w:cs="Arial"/>
          <w:i/>
          <w:sz w:val="22"/>
          <w:szCs w:val="22"/>
        </w:rPr>
        <w:t xml:space="preserve"> ci-dessous est égal à </w:t>
      </w:r>
      <w:r w:rsidRPr="00283132">
        <w:rPr>
          <w:rFonts w:ascii="Arial" w:hAnsi="Arial" w:cs="Arial"/>
          <w:b/>
          <w:i/>
          <w:sz w:val="22"/>
          <w:szCs w:val="22"/>
          <w:u w:val="single"/>
        </w:rPr>
        <w:t>la différence</w:t>
      </w:r>
      <w:r w:rsidRPr="00283132">
        <w:rPr>
          <w:rFonts w:ascii="Arial" w:hAnsi="Arial" w:cs="Arial"/>
          <w:i/>
          <w:sz w:val="22"/>
          <w:szCs w:val="22"/>
        </w:rPr>
        <w:t xml:space="preserve"> entre le montant requis pour l'hypothèque au paragraphe suivant et le montant du </w:t>
      </w:r>
      <w:r w:rsidRPr="00283132">
        <w:rPr>
          <w:rFonts w:ascii="Arial" w:hAnsi="Arial" w:cs="Arial"/>
          <w:i/>
          <w:sz w:val="22"/>
          <w:szCs w:val="22"/>
        </w:rPr>
        <w:lastRenderedPageBreak/>
        <w:t xml:space="preserve">prêt. (ex.: hypothèque de 150 000 $ - prêt de 100 000 $ = </w:t>
      </w:r>
      <w:proofErr w:type="spellStart"/>
      <w:r w:rsidRPr="00283132">
        <w:rPr>
          <w:rFonts w:ascii="Arial" w:hAnsi="Arial" w:cs="Arial"/>
          <w:i/>
          <w:sz w:val="22"/>
          <w:szCs w:val="22"/>
        </w:rPr>
        <w:t>PGI</w:t>
      </w:r>
      <w:proofErr w:type="spellEnd"/>
      <w:r w:rsidRPr="00283132">
        <w:rPr>
          <w:rFonts w:ascii="Arial" w:hAnsi="Arial" w:cs="Arial"/>
          <w:i/>
          <w:sz w:val="22"/>
          <w:szCs w:val="22"/>
        </w:rPr>
        <w:t xml:space="preserve"> de 50 000 $).</w:t>
      </w:r>
      <w:r w:rsidRPr="00283132">
        <w:rPr>
          <w:rFonts w:ascii="Arial" w:hAnsi="Arial" w:cs="Arial"/>
          <w:b/>
          <w:i/>
          <w:sz w:val="22"/>
          <w:szCs w:val="22"/>
        </w:rPr>
        <w:fldChar w:fldCharType="end"/>
      </w:r>
    </w:p>
    <w:p w14:paraId="27A2B6D0" w14:textId="77777777" w:rsidR="00283132" w:rsidRPr="00283132" w:rsidRDefault="00283132" w:rsidP="00283132">
      <w:pPr>
        <w:suppressAutoHyphens/>
        <w:jc w:val="both"/>
        <w:rPr>
          <w:rFonts w:ascii="Arial" w:hAnsi="Arial" w:cs="Arial"/>
          <w:b/>
          <w:i/>
          <w:sz w:val="22"/>
          <w:szCs w:val="22"/>
        </w:rPr>
      </w:pPr>
    </w:p>
    <w:p w14:paraId="284C153E" w14:textId="7A76B686" w:rsidR="00F9634D" w:rsidRPr="00283132" w:rsidRDefault="00F9634D" w:rsidP="00283132">
      <w:pPr>
        <w:suppressAutoHyphens/>
        <w:ind w:firstLine="1080"/>
        <w:jc w:val="both"/>
        <w:rPr>
          <w:rFonts w:ascii="Arial" w:hAnsi="Arial" w:cs="Arial"/>
          <w:sz w:val="22"/>
          <w:szCs w:val="22"/>
        </w:rPr>
      </w:pPr>
      <w:r w:rsidRPr="00283132">
        <w:rPr>
          <w:rFonts w:ascii="Arial" w:hAnsi="Arial" w:cs="Arial"/>
          <w:b/>
          <w:sz w:val="22"/>
          <w:szCs w:val="22"/>
        </w:rPr>
        <w:t>a)</w:t>
      </w:r>
      <w:r w:rsidRPr="00283132">
        <w:rPr>
          <w:rFonts w:ascii="Arial" w:hAnsi="Arial" w:cs="Arial"/>
          <w:sz w:val="22"/>
          <w:szCs w:val="22"/>
        </w:rPr>
        <w:t xml:space="preserve"> Le débiteur se reconnaît endetté envers le créancier, en une somme de </w:t>
      </w:r>
      <w:r w:rsidRPr="00283132">
        <w:rPr>
          <w:rFonts w:ascii="Arial" w:hAnsi="Arial" w:cs="Arial"/>
          <w:sz w:val="22"/>
          <w:szCs w:val="22"/>
        </w:rPr>
        <w:fldChar w:fldCharType="begin"/>
      </w:r>
      <w:r w:rsidRPr="00283132">
        <w:rPr>
          <w:rFonts w:ascii="Arial" w:hAnsi="Arial" w:cs="Arial"/>
          <w:sz w:val="22"/>
          <w:szCs w:val="22"/>
        </w:rPr>
        <w:instrText xml:space="preserve"> FILLIN  \* MERGEFORMAT </w:instrText>
      </w:r>
      <w:r w:rsidRPr="00283132">
        <w:rPr>
          <w:rFonts w:ascii="Arial" w:hAnsi="Arial" w:cs="Arial"/>
          <w:sz w:val="22"/>
          <w:szCs w:val="22"/>
        </w:rPr>
        <w:fldChar w:fldCharType="separate"/>
      </w:r>
      <w:r w:rsidRPr="00283132">
        <w:rPr>
          <w:rFonts w:ascii="Arial" w:hAnsi="Arial" w:cs="Arial"/>
          <w:sz w:val="22"/>
          <w:szCs w:val="22"/>
        </w:rPr>
        <w:t>SAISIE</w:t>
      </w:r>
      <w:r w:rsidRPr="00283132">
        <w:rPr>
          <w:rFonts w:ascii="Arial" w:hAnsi="Arial" w:cs="Arial"/>
          <w:sz w:val="22"/>
          <w:szCs w:val="22"/>
        </w:rPr>
        <w:fldChar w:fldCharType="end"/>
      </w:r>
      <w:r w:rsidRPr="00283132">
        <w:rPr>
          <w:rFonts w:ascii="Arial" w:hAnsi="Arial" w:cs="Arial"/>
          <w:sz w:val="22"/>
          <w:szCs w:val="22"/>
        </w:rPr>
        <w:t xml:space="preserve"> dollars (</w:t>
      </w:r>
      <w:r w:rsidRPr="00283132">
        <w:rPr>
          <w:rFonts w:ascii="Arial" w:hAnsi="Arial" w:cs="Arial"/>
          <w:sz w:val="22"/>
          <w:szCs w:val="22"/>
        </w:rPr>
        <w:fldChar w:fldCharType="begin"/>
      </w:r>
      <w:r w:rsidRPr="00283132">
        <w:rPr>
          <w:rFonts w:ascii="Arial" w:hAnsi="Arial" w:cs="Arial"/>
          <w:sz w:val="22"/>
          <w:szCs w:val="22"/>
        </w:rPr>
        <w:instrText xml:space="preserve"> FILLIN  \* MERGEFORMAT </w:instrText>
      </w:r>
      <w:r w:rsidRPr="00283132">
        <w:rPr>
          <w:rFonts w:ascii="Arial" w:hAnsi="Arial" w:cs="Arial"/>
          <w:sz w:val="22"/>
          <w:szCs w:val="22"/>
        </w:rPr>
        <w:fldChar w:fldCharType="separate"/>
      </w:r>
      <w:r w:rsidRPr="00283132">
        <w:rPr>
          <w:rFonts w:ascii="Arial" w:hAnsi="Arial" w:cs="Arial"/>
          <w:sz w:val="22"/>
          <w:szCs w:val="22"/>
        </w:rPr>
        <w:t>SAISIE</w:t>
      </w:r>
      <w:r w:rsidRPr="00283132">
        <w:rPr>
          <w:rFonts w:ascii="Arial" w:hAnsi="Arial" w:cs="Arial"/>
          <w:sz w:val="22"/>
          <w:szCs w:val="22"/>
        </w:rPr>
        <w:fldChar w:fldCharType="end"/>
      </w:r>
      <w:r w:rsidRPr="00283132">
        <w:rPr>
          <w:rFonts w:ascii="Arial" w:hAnsi="Arial" w:cs="Arial"/>
          <w:sz w:val="22"/>
          <w:szCs w:val="22"/>
        </w:rPr>
        <w:t> $), pour un prêt consenti en vertu de la Loi sur La Financière agricole du Québec (</w:t>
      </w:r>
      <w:proofErr w:type="spellStart"/>
      <w:r w:rsidR="007D0072">
        <w:rPr>
          <w:rFonts w:ascii="Arial" w:hAnsi="Arial" w:cs="Arial"/>
          <w:sz w:val="22"/>
          <w:szCs w:val="22"/>
        </w:rPr>
        <w:t>RLRQ</w:t>
      </w:r>
      <w:proofErr w:type="spellEnd"/>
      <w:r w:rsidRPr="00283132">
        <w:rPr>
          <w:rFonts w:ascii="Arial" w:hAnsi="Arial" w:cs="Arial"/>
          <w:sz w:val="22"/>
          <w:szCs w:val="22"/>
        </w:rPr>
        <w:t>, chapitre L</w:t>
      </w:r>
      <w:r w:rsidRPr="00283132">
        <w:rPr>
          <w:rFonts w:ascii="Arial" w:hAnsi="Arial" w:cs="Arial"/>
          <w:sz w:val="22"/>
          <w:szCs w:val="22"/>
        </w:rPr>
        <w:noBreakHyphen/>
        <w:t>0.1) ci</w:t>
      </w:r>
      <w:r w:rsidRPr="00283132">
        <w:rPr>
          <w:rFonts w:ascii="Arial" w:hAnsi="Arial" w:cs="Arial"/>
          <w:sz w:val="22"/>
          <w:szCs w:val="22"/>
        </w:rPr>
        <w:noBreakHyphen/>
        <w:t xml:space="preserve">après appelée la "Loi", suivant acte de prêt en date du </w:t>
      </w:r>
      <w:r w:rsidRPr="00283132">
        <w:rPr>
          <w:rFonts w:ascii="Arial" w:hAnsi="Arial" w:cs="Arial"/>
          <w:sz w:val="22"/>
          <w:szCs w:val="22"/>
        </w:rPr>
        <w:fldChar w:fldCharType="begin"/>
      </w:r>
      <w:r w:rsidRPr="00283132">
        <w:rPr>
          <w:rFonts w:ascii="Arial" w:hAnsi="Arial" w:cs="Arial"/>
          <w:sz w:val="22"/>
          <w:szCs w:val="22"/>
        </w:rPr>
        <w:instrText xml:space="preserve"> FILLIN  \* MERGEFORMAT </w:instrText>
      </w:r>
      <w:r w:rsidRPr="00283132">
        <w:rPr>
          <w:rFonts w:ascii="Arial" w:hAnsi="Arial" w:cs="Arial"/>
          <w:sz w:val="22"/>
          <w:szCs w:val="22"/>
        </w:rPr>
        <w:fldChar w:fldCharType="separate"/>
      </w:r>
      <w:r w:rsidRPr="00283132">
        <w:rPr>
          <w:rFonts w:ascii="Arial" w:hAnsi="Arial" w:cs="Arial"/>
          <w:sz w:val="22"/>
          <w:szCs w:val="22"/>
        </w:rPr>
        <w:t>SAISIE</w:t>
      </w:r>
      <w:r w:rsidRPr="00283132">
        <w:rPr>
          <w:rFonts w:ascii="Arial" w:hAnsi="Arial" w:cs="Arial"/>
          <w:sz w:val="22"/>
          <w:szCs w:val="22"/>
        </w:rPr>
        <w:fldChar w:fldCharType="end"/>
      </w:r>
      <w:r w:rsidRPr="00283132">
        <w:rPr>
          <w:rFonts w:ascii="Arial" w:hAnsi="Arial" w:cs="Arial"/>
          <w:sz w:val="22"/>
          <w:szCs w:val="22"/>
        </w:rPr>
        <w:t xml:space="preserve"> reçu devant Me </w:t>
      </w:r>
      <w:r w:rsidRPr="00283132">
        <w:rPr>
          <w:rFonts w:ascii="Arial" w:hAnsi="Arial" w:cs="Arial"/>
          <w:sz w:val="22"/>
          <w:szCs w:val="22"/>
        </w:rPr>
        <w:fldChar w:fldCharType="begin"/>
      </w:r>
      <w:r w:rsidRPr="00283132">
        <w:rPr>
          <w:rFonts w:ascii="Arial" w:hAnsi="Arial" w:cs="Arial"/>
          <w:sz w:val="22"/>
          <w:szCs w:val="22"/>
        </w:rPr>
        <w:instrText xml:space="preserve"> FILLIN  \* MERGEFORMAT </w:instrText>
      </w:r>
      <w:r w:rsidRPr="00283132">
        <w:rPr>
          <w:rFonts w:ascii="Arial" w:hAnsi="Arial" w:cs="Arial"/>
          <w:sz w:val="22"/>
          <w:szCs w:val="22"/>
        </w:rPr>
        <w:fldChar w:fldCharType="separate"/>
      </w:r>
      <w:r w:rsidRPr="00283132">
        <w:rPr>
          <w:rFonts w:ascii="Arial" w:hAnsi="Arial" w:cs="Arial"/>
          <w:sz w:val="22"/>
          <w:szCs w:val="22"/>
        </w:rPr>
        <w:t>SAISIE</w:t>
      </w:r>
      <w:r w:rsidRPr="00283132">
        <w:rPr>
          <w:rFonts w:ascii="Arial" w:hAnsi="Arial" w:cs="Arial"/>
          <w:sz w:val="22"/>
          <w:szCs w:val="22"/>
        </w:rPr>
        <w:fldChar w:fldCharType="end"/>
      </w:r>
      <w:r w:rsidRPr="00283132">
        <w:rPr>
          <w:rFonts w:ascii="Arial" w:hAnsi="Arial" w:cs="Arial"/>
          <w:sz w:val="22"/>
          <w:szCs w:val="22"/>
        </w:rPr>
        <w:t xml:space="preserve">, notaire, sous le numéro </w:t>
      </w:r>
      <w:r w:rsidRPr="00283132">
        <w:rPr>
          <w:rFonts w:ascii="Arial" w:hAnsi="Arial" w:cs="Arial"/>
          <w:sz w:val="22"/>
          <w:szCs w:val="22"/>
        </w:rPr>
        <w:fldChar w:fldCharType="begin"/>
      </w:r>
      <w:r w:rsidRPr="00283132">
        <w:rPr>
          <w:rFonts w:ascii="Arial" w:hAnsi="Arial" w:cs="Arial"/>
          <w:sz w:val="22"/>
          <w:szCs w:val="22"/>
        </w:rPr>
        <w:instrText xml:space="preserve"> FILLIN  \* MERGEFORMAT </w:instrText>
      </w:r>
      <w:r w:rsidRPr="00283132">
        <w:rPr>
          <w:rFonts w:ascii="Arial" w:hAnsi="Arial" w:cs="Arial"/>
          <w:sz w:val="22"/>
          <w:szCs w:val="22"/>
        </w:rPr>
        <w:fldChar w:fldCharType="separate"/>
      </w:r>
      <w:r w:rsidRPr="00283132">
        <w:rPr>
          <w:rFonts w:ascii="Arial" w:hAnsi="Arial" w:cs="Arial"/>
          <w:sz w:val="22"/>
          <w:szCs w:val="22"/>
        </w:rPr>
        <w:t>SAISIE</w:t>
      </w:r>
      <w:r w:rsidRPr="00283132">
        <w:rPr>
          <w:rFonts w:ascii="Arial" w:hAnsi="Arial" w:cs="Arial"/>
          <w:sz w:val="22"/>
          <w:szCs w:val="22"/>
        </w:rPr>
        <w:fldChar w:fldCharType="end"/>
      </w:r>
      <w:r w:rsidR="00B01612">
        <w:rPr>
          <w:rFonts w:ascii="Arial" w:hAnsi="Arial" w:cs="Arial"/>
          <w:sz w:val="22"/>
          <w:szCs w:val="22"/>
        </w:rPr>
        <w:t xml:space="preserve"> de ses minutes, La </w:t>
      </w:r>
      <w:r w:rsidRPr="00283132">
        <w:rPr>
          <w:rFonts w:ascii="Arial" w:hAnsi="Arial" w:cs="Arial"/>
          <w:sz w:val="22"/>
          <w:szCs w:val="22"/>
        </w:rPr>
        <w:t>Financière agricole du Québec étant ci-après appelée "La Financière agricole";</w:t>
      </w:r>
    </w:p>
    <w:p w14:paraId="09D7B089" w14:textId="77777777" w:rsidR="00F9634D" w:rsidRPr="00283132" w:rsidRDefault="00F9634D" w:rsidP="00283132">
      <w:pPr>
        <w:suppressAutoHyphens/>
        <w:ind w:firstLine="1080"/>
        <w:jc w:val="both"/>
        <w:rPr>
          <w:rFonts w:ascii="Arial" w:hAnsi="Arial" w:cs="Arial"/>
          <w:sz w:val="22"/>
          <w:szCs w:val="22"/>
        </w:rPr>
      </w:pPr>
    </w:p>
    <w:p w14:paraId="329C3669" w14:textId="77777777" w:rsidR="00A318EA" w:rsidRDefault="00A318EA" w:rsidP="00A318EA">
      <w:pPr>
        <w:pStyle w:val="Corpsdetexte21"/>
      </w:pPr>
      <w:r w:rsidRPr="009D7B4C">
        <w:rPr>
          <w:b/>
        </w:rPr>
        <w:t>b)</w:t>
      </w:r>
      <w:r w:rsidRPr="009D7B4C">
        <w:t xml:space="preserve"> Outre la possibilité pour l’emprunteur, suite au remboursement partiel ou intégral du prêt ci-dessus, d’emprunter à nouveau tel que prévu au paragraphe ci-après</w:t>
      </w:r>
      <w:r w:rsidR="009D7B4C" w:rsidRPr="009D7B4C">
        <w:t xml:space="preserve"> intitulé "HYPOTHÈQUE CONTINUE"</w:t>
      </w:r>
      <w:r w:rsidRPr="009D7B4C">
        <w:t xml:space="preserve">, les parties désirent également prévoir, sans qu’il y ait </w:t>
      </w:r>
      <w:r w:rsidR="005F1EBA">
        <w:t xml:space="preserve">eu </w:t>
      </w:r>
      <w:r w:rsidRPr="009D7B4C">
        <w:t>tel remboursement préalable, la possibilité pour le débiteur d’emprunter du</w:t>
      </w:r>
      <w:r>
        <w:t xml:space="preserve"> créancier, des sommes additionnelles en vertu de la Loi pouvant atteindre un montant total de </w:t>
      </w:r>
      <w:r w:rsidR="00ED387B">
        <w:fldChar w:fldCharType="begin"/>
      </w:r>
      <w:r w:rsidR="00ED387B">
        <w:instrText xml:space="preserve"> FILLIN  \* MERGEFORMAT </w:instrText>
      </w:r>
      <w:r w:rsidR="00ED387B">
        <w:fldChar w:fldCharType="separate"/>
      </w:r>
      <w:r>
        <w:t>SAISIE</w:t>
      </w:r>
      <w:r w:rsidR="00ED387B">
        <w:fldChar w:fldCharType="end"/>
      </w:r>
      <w:r>
        <w:t xml:space="preserve"> dollars (</w:t>
      </w:r>
      <w:r w:rsidR="00ED387B">
        <w:fldChar w:fldCharType="begin"/>
      </w:r>
      <w:r w:rsidR="00ED387B">
        <w:instrText xml:space="preserve"> FILLIN  \* MERGEFORMAT </w:instrText>
      </w:r>
      <w:r w:rsidR="00ED387B">
        <w:fldChar w:fldCharType="separate"/>
      </w:r>
      <w:r>
        <w:t>SAISIE</w:t>
      </w:r>
      <w:r w:rsidR="00ED387B">
        <w:fldChar w:fldCharType="end"/>
      </w:r>
      <w:r>
        <w:t> $), prêts qui seraient garantis par la présente hypothèque, le tout sans obligation pour le créancier de consentir tels prêts, ni pour le débiteur de les contracter;</w:t>
      </w:r>
    </w:p>
    <w:p w14:paraId="2DE02E4A" w14:textId="77777777" w:rsidR="00A318EA" w:rsidRDefault="00A318EA" w:rsidP="00A318EA">
      <w:pPr>
        <w:suppressAutoHyphens/>
        <w:ind w:firstLine="1080"/>
        <w:rPr>
          <w:rFonts w:ascii="Arial" w:hAnsi="Arial"/>
          <w:sz w:val="22"/>
        </w:rPr>
      </w:pPr>
    </w:p>
    <w:p w14:paraId="0C5CA60D" w14:textId="77777777" w:rsidR="00F9634D" w:rsidRPr="00283132" w:rsidRDefault="00F9634D" w:rsidP="00283132">
      <w:pPr>
        <w:suppressAutoHyphens/>
        <w:ind w:firstLine="1080"/>
        <w:jc w:val="both"/>
        <w:rPr>
          <w:rFonts w:ascii="Arial" w:hAnsi="Arial" w:cs="Arial"/>
          <w:sz w:val="22"/>
          <w:szCs w:val="22"/>
        </w:rPr>
      </w:pPr>
      <w:r w:rsidRPr="00283132">
        <w:rPr>
          <w:rFonts w:ascii="Arial" w:hAnsi="Arial" w:cs="Arial"/>
          <w:b/>
          <w:sz w:val="22"/>
          <w:szCs w:val="22"/>
        </w:rPr>
        <w:t>c)</w:t>
      </w:r>
      <w:r w:rsidRPr="00283132">
        <w:rPr>
          <w:rFonts w:ascii="Arial" w:hAnsi="Arial" w:cs="Arial"/>
          <w:sz w:val="22"/>
          <w:szCs w:val="22"/>
        </w:rPr>
        <w:t xml:space="preserve"> Les parties conviennent que les garanties consenties ci</w:t>
      </w:r>
      <w:r w:rsidRPr="00283132">
        <w:rPr>
          <w:rFonts w:ascii="Arial" w:hAnsi="Arial" w:cs="Arial"/>
          <w:sz w:val="22"/>
          <w:szCs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14:paraId="595AFA0B" w14:textId="77777777" w:rsidR="00F9634D" w:rsidRPr="00283132" w:rsidRDefault="00F9634D" w:rsidP="00283132">
      <w:pPr>
        <w:suppressAutoHyphens/>
        <w:ind w:firstLine="1080"/>
        <w:jc w:val="both"/>
        <w:rPr>
          <w:rFonts w:ascii="Arial" w:hAnsi="Arial" w:cs="Arial"/>
          <w:sz w:val="22"/>
          <w:szCs w:val="22"/>
        </w:rPr>
      </w:pPr>
    </w:p>
    <w:p w14:paraId="1237501D" w14:textId="77777777" w:rsidR="00F9634D" w:rsidRPr="00283132" w:rsidRDefault="00F9634D" w:rsidP="00283132">
      <w:pPr>
        <w:suppressAutoHyphens/>
        <w:ind w:firstLine="1080"/>
        <w:jc w:val="both"/>
        <w:rPr>
          <w:rFonts w:ascii="Arial" w:hAnsi="Arial" w:cs="Arial"/>
          <w:sz w:val="22"/>
          <w:szCs w:val="22"/>
        </w:rPr>
      </w:pPr>
      <w:r w:rsidRPr="00283132">
        <w:rPr>
          <w:rFonts w:ascii="Arial" w:hAnsi="Arial" w:cs="Arial"/>
          <w:b/>
          <w:sz w:val="22"/>
          <w:szCs w:val="22"/>
        </w:rPr>
        <w:t>d)</w:t>
      </w:r>
      <w:r w:rsidRPr="00283132">
        <w:rPr>
          <w:rFonts w:ascii="Arial" w:hAnsi="Arial" w:cs="Arial"/>
          <w:sz w:val="22"/>
          <w:szCs w:val="22"/>
        </w:rPr>
        <w:t xml:space="preserve"> Pour garantir le remboursement du prêt, le débiteur offre au créancier de lui consentir les garanties suivantes.</w:t>
      </w:r>
    </w:p>
    <w:p w14:paraId="6F093363" w14:textId="77777777" w:rsidR="00283132" w:rsidRPr="00283132" w:rsidRDefault="00283132" w:rsidP="00283132">
      <w:pPr>
        <w:suppressAutoHyphens/>
        <w:jc w:val="both"/>
        <w:rPr>
          <w:rFonts w:ascii="Arial" w:hAnsi="Arial" w:cs="Arial"/>
          <w:sz w:val="22"/>
          <w:szCs w:val="22"/>
        </w:rPr>
      </w:pPr>
    </w:p>
    <w:p w14:paraId="4F054869" w14:textId="77777777" w:rsidR="004748C6" w:rsidRPr="00FD7ED6" w:rsidRDefault="004748C6" w:rsidP="004748C6">
      <w:pPr>
        <w:suppressAutoHyphens/>
        <w:jc w:val="both"/>
        <w:rPr>
          <w:rFonts w:ascii="Arial" w:hAnsi="Arial"/>
          <w:i/>
          <w:sz w:val="22"/>
        </w:rPr>
      </w:pPr>
      <w:r w:rsidRPr="00FD7ED6">
        <w:rPr>
          <w:rFonts w:ascii="Arial" w:hAnsi="Arial"/>
          <w:b/>
          <w:i/>
          <w:sz w:val="22"/>
        </w:rPr>
        <w:fldChar w:fldCharType="begin"/>
      </w:r>
      <w:r w:rsidRPr="00FD7ED6">
        <w:rPr>
          <w:rFonts w:ascii="Arial" w:hAnsi="Arial"/>
          <w:b/>
          <w:i/>
          <w:sz w:val="22"/>
        </w:rPr>
        <w:instrText xml:space="preserve"> FILLIN  \* MERGEFORMAT </w:instrText>
      </w:r>
      <w:r w:rsidRPr="00FD7ED6">
        <w:rPr>
          <w:rFonts w:ascii="Arial" w:hAnsi="Arial"/>
          <w:b/>
          <w:i/>
          <w:sz w:val="22"/>
        </w:rPr>
        <w:fldChar w:fldCharType="separate"/>
      </w:r>
      <w:r w:rsidRPr="00FD7ED6">
        <w:rPr>
          <w:rFonts w:ascii="Arial" w:hAnsi="Arial"/>
          <w:b/>
          <w:i/>
          <w:sz w:val="22"/>
        </w:rPr>
        <w:t>PRÊT À RISQUE PARTAGÉ</w:t>
      </w:r>
      <w:r w:rsidRPr="00FD7ED6">
        <w:rPr>
          <w:rFonts w:ascii="Arial" w:hAnsi="Arial"/>
          <w:i/>
          <w:sz w:val="22"/>
        </w:rPr>
        <w:t xml:space="preserve"> au moyen </w:t>
      </w:r>
      <w:r w:rsidRPr="00FD7ED6">
        <w:rPr>
          <w:rFonts w:ascii="Arial" w:hAnsi="Arial"/>
          <w:b/>
          <w:i/>
          <w:sz w:val="22"/>
          <w:u w:val="single"/>
        </w:rPr>
        <w:t>de plus d'un prêt</w:t>
      </w:r>
      <w:r w:rsidRPr="00FD7ED6">
        <w:rPr>
          <w:rFonts w:ascii="Arial" w:hAnsi="Arial"/>
          <w:i/>
          <w:sz w:val="22"/>
        </w:rPr>
        <w:t xml:space="preserve"> dont un seul est garanti par La Financière agricole (si non applicable, enlever les sous-paragraphes </w:t>
      </w:r>
      <w:r w:rsidRPr="00FD7ED6">
        <w:rPr>
          <w:rFonts w:ascii="Arial" w:hAnsi="Arial"/>
          <w:b/>
          <w:i/>
          <w:sz w:val="22"/>
        </w:rPr>
        <w:t>a)</w:t>
      </w:r>
      <w:r w:rsidRPr="00FD7ED6">
        <w:rPr>
          <w:rFonts w:ascii="Arial" w:hAnsi="Arial"/>
          <w:i/>
          <w:sz w:val="22"/>
        </w:rPr>
        <w:t xml:space="preserve">, </w:t>
      </w:r>
      <w:r w:rsidRPr="00FD7ED6">
        <w:rPr>
          <w:rFonts w:ascii="Arial" w:hAnsi="Arial"/>
          <w:b/>
          <w:i/>
          <w:sz w:val="22"/>
        </w:rPr>
        <w:t>b)</w:t>
      </w:r>
      <w:r w:rsidRPr="00FD7ED6">
        <w:rPr>
          <w:rFonts w:ascii="Arial" w:hAnsi="Arial"/>
          <w:i/>
          <w:sz w:val="22"/>
        </w:rPr>
        <w:t xml:space="preserve"> et </w:t>
      </w:r>
      <w:r w:rsidRPr="00FD7ED6">
        <w:rPr>
          <w:rFonts w:ascii="Arial" w:hAnsi="Arial"/>
          <w:b/>
          <w:i/>
          <w:sz w:val="22"/>
        </w:rPr>
        <w:t>c)</w:t>
      </w:r>
      <w:r w:rsidRPr="00FD7ED6">
        <w:rPr>
          <w:rFonts w:ascii="Arial" w:hAnsi="Arial"/>
          <w:i/>
          <w:sz w:val="22"/>
        </w:rPr>
        <w:t xml:space="preserve">). </w:t>
      </w:r>
    </w:p>
    <w:p w14:paraId="18B7D045" w14:textId="77777777" w:rsidR="004748C6" w:rsidRPr="00FD7ED6" w:rsidRDefault="004748C6" w:rsidP="004748C6">
      <w:pPr>
        <w:suppressAutoHyphens/>
        <w:jc w:val="both"/>
        <w:rPr>
          <w:rFonts w:ascii="Arial" w:hAnsi="Arial"/>
          <w:i/>
          <w:sz w:val="22"/>
        </w:rPr>
      </w:pPr>
    </w:p>
    <w:p w14:paraId="5EBD9EA9" w14:textId="77777777" w:rsidR="004748C6" w:rsidRDefault="004748C6" w:rsidP="004748C6">
      <w:pPr>
        <w:suppressAutoHyphens/>
        <w:jc w:val="both"/>
        <w:rPr>
          <w:rFonts w:ascii="Arial" w:hAnsi="Arial"/>
          <w:i/>
          <w:sz w:val="22"/>
        </w:rPr>
      </w:pPr>
      <w:r w:rsidRPr="00FD7ED6">
        <w:rPr>
          <w:rFonts w:ascii="Arial" w:hAnsi="Arial"/>
          <w:b/>
          <w:i/>
          <w:sz w:val="22"/>
        </w:rPr>
        <w:t xml:space="preserve">N.B.: </w:t>
      </w:r>
      <w:r w:rsidRPr="00FD7ED6">
        <w:rPr>
          <w:rFonts w:ascii="Arial" w:hAnsi="Arial"/>
          <w:i/>
          <w:sz w:val="22"/>
        </w:rPr>
        <w:t xml:space="preserve">Si, selon le certificat de prêt, le partage de risque doit se faire au moyen </w:t>
      </w:r>
      <w:r w:rsidRPr="00FD7ED6">
        <w:rPr>
          <w:rFonts w:ascii="Arial" w:hAnsi="Arial"/>
          <w:b/>
          <w:i/>
          <w:sz w:val="22"/>
          <w:u w:val="single"/>
        </w:rPr>
        <w:t>d'un seul prêt</w:t>
      </w:r>
      <w:r w:rsidRPr="00FD7ED6">
        <w:rPr>
          <w:rFonts w:ascii="Arial" w:hAnsi="Arial"/>
          <w:i/>
          <w:sz w:val="22"/>
        </w:rPr>
        <w:t xml:space="preserve"> partiellement garanti par La Financière agricole, vous devez utiliser le bloc</w:t>
      </w:r>
      <w:r w:rsidRPr="00FD7ED6">
        <w:rPr>
          <w:rFonts w:ascii="Arial" w:hAnsi="Arial"/>
          <w:b/>
          <w:i/>
          <w:sz w:val="22"/>
        </w:rPr>
        <w:t xml:space="preserve"> </w:t>
      </w:r>
      <w:r w:rsidRPr="00FD7ED6">
        <w:rPr>
          <w:rFonts w:ascii="Arial" w:hAnsi="Arial"/>
          <w:i/>
          <w:sz w:val="28"/>
          <w:szCs w:val="28"/>
        </w:rPr>
        <w:t>"</w:t>
      </w:r>
      <w:r w:rsidRPr="00FD7ED6">
        <w:rPr>
          <w:rFonts w:ascii="Arial" w:hAnsi="Arial"/>
          <w:b/>
          <w:i/>
          <w:sz w:val="22"/>
        </w:rPr>
        <w:t xml:space="preserve">Prêt sans partage de risques </w:t>
      </w:r>
      <w:r w:rsidRPr="00FD7ED6">
        <w:rPr>
          <w:rFonts w:ascii="Arial" w:hAnsi="Arial"/>
          <w:i/>
          <w:sz w:val="22"/>
        </w:rPr>
        <w:t xml:space="preserve">dont l'hypothèque </w:t>
      </w:r>
      <w:r w:rsidRPr="00FD7ED6">
        <w:rPr>
          <w:rFonts w:ascii="Arial" w:hAnsi="Arial"/>
          <w:b/>
          <w:i/>
          <w:sz w:val="22"/>
          <w:u w:val="single"/>
        </w:rPr>
        <w:t>n'est pas</w:t>
      </w:r>
      <w:r w:rsidRPr="00FD7ED6">
        <w:rPr>
          <w:rFonts w:ascii="Arial" w:hAnsi="Arial"/>
          <w:i/>
          <w:sz w:val="22"/>
        </w:rPr>
        <w:t xml:space="preserve"> destinée à garantir les besoins futurs prévus au plan global d'investissement</w:t>
      </w:r>
      <w:r w:rsidRPr="00FD7ED6">
        <w:rPr>
          <w:rFonts w:ascii="Arial" w:hAnsi="Arial"/>
          <w:i/>
          <w:sz w:val="28"/>
          <w:szCs w:val="28"/>
        </w:rPr>
        <w:t>"</w:t>
      </w:r>
      <w:r w:rsidRPr="00FD7ED6">
        <w:rPr>
          <w:rFonts w:ascii="Arial" w:hAnsi="Arial"/>
          <w:i/>
          <w:sz w:val="22"/>
        </w:rPr>
        <w:t xml:space="preserve"> ci-dessus.</w:t>
      </w:r>
      <w:r w:rsidRPr="00FD7ED6">
        <w:rPr>
          <w:rFonts w:ascii="Arial" w:hAnsi="Arial"/>
          <w:b/>
          <w:i/>
          <w:sz w:val="22"/>
        </w:rPr>
        <w:fldChar w:fldCharType="end"/>
      </w:r>
    </w:p>
    <w:p w14:paraId="2B7CB10E" w14:textId="77777777" w:rsidR="00283132" w:rsidRPr="00283132" w:rsidRDefault="00283132" w:rsidP="00283132">
      <w:pPr>
        <w:suppressAutoHyphens/>
        <w:jc w:val="both"/>
        <w:rPr>
          <w:rFonts w:ascii="Arial" w:hAnsi="Arial" w:cs="Arial"/>
          <w:sz w:val="22"/>
          <w:szCs w:val="22"/>
        </w:rPr>
      </w:pPr>
    </w:p>
    <w:p w14:paraId="69A142FF" w14:textId="77777777" w:rsidR="00F9634D" w:rsidRPr="00283132" w:rsidRDefault="00F9634D" w:rsidP="00283132">
      <w:pPr>
        <w:suppressAutoHyphens/>
        <w:ind w:firstLine="1080"/>
        <w:jc w:val="both"/>
        <w:rPr>
          <w:rFonts w:ascii="Arial" w:hAnsi="Arial" w:cs="Arial"/>
          <w:sz w:val="22"/>
          <w:szCs w:val="22"/>
        </w:rPr>
      </w:pPr>
      <w:r w:rsidRPr="00283132">
        <w:rPr>
          <w:rFonts w:ascii="Arial" w:hAnsi="Arial" w:cs="Arial"/>
          <w:b/>
          <w:sz w:val="22"/>
          <w:szCs w:val="22"/>
        </w:rPr>
        <w:t>a)</w:t>
      </w:r>
      <w:r w:rsidRPr="00283132">
        <w:rPr>
          <w:rFonts w:ascii="Arial" w:hAnsi="Arial" w:cs="Arial"/>
          <w:sz w:val="22"/>
          <w:szCs w:val="22"/>
        </w:rPr>
        <w:t xml:space="preserve"> Le débiteur se reconnaît endetté envers le créancier, en une somme totale de </w:t>
      </w:r>
      <w:r w:rsidRPr="00283132">
        <w:rPr>
          <w:rFonts w:ascii="Arial" w:hAnsi="Arial" w:cs="Arial"/>
          <w:sz w:val="22"/>
          <w:szCs w:val="22"/>
        </w:rPr>
        <w:fldChar w:fldCharType="begin"/>
      </w:r>
      <w:r w:rsidRPr="00283132">
        <w:rPr>
          <w:rFonts w:ascii="Arial" w:hAnsi="Arial" w:cs="Arial"/>
          <w:sz w:val="22"/>
          <w:szCs w:val="22"/>
        </w:rPr>
        <w:instrText xml:space="preserve"> FILLIN  \* MERGEFORMAT </w:instrText>
      </w:r>
      <w:r w:rsidRPr="00283132">
        <w:rPr>
          <w:rFonts w:ascii="Arial" w:hAnsi="Arial" w:cs="Arial"/>
          <w:sz w:val="22"/>
          <w:szCs w:val="22"/>
        </w:rPr>
        <w:fldChar w:fldCharType="separate"/>
      </w:r>
      <w:r w:rsidRPr="00283132">
        <w:rPr>
          <w:rFonts w:ascii="Arial" w:hAnsi="Arial" w:cs="Arial"/>
          <w:sz w:val="22"/>
          <w:szCs w:val="22"/>
        </w:rPr>
        <w:t>SAISIE</w:t>
      </w:r>
      <w:r w:rsidRPr="00283132">
        <w:rPr>
          <w:rFonts w:ascii="Arial" w:hAnsi="Arial" w:cs="Arial"/>
          <w:sz w:val="22"/>
          <w:szCs w:val="22"/>
        </w:rPr>
        <w:fldChar w:fldCharType="end"/>
      </w:r>
      <w:r w:rsidRPr="00283132">
        <w:rPr>
          <w:rFonts w:ascii="Arial" w:hAnsi="Arial" w:cs="Arial"/>
          <w:sz w:val="22"/>
          <w:szCs w:val="22"/>
        </w:rPr>
        <w:t xml:space="preserve"> dollars (</w:t>
      </w:r>
      <w:r w:rsidRPr="00283132">
        <w:rPr>
          <w:rFonts w:ascii="Arial" w:hAnsi="Arial" w:cs="Arial"/>
          <w:sz w:val="22"/>
          <w:szCs w:val="22"/>
        </w:rPr>
        <w:fldChar w:fldCharType="begin"/>
      </w:r>
      <w:r w:rsidRPr="00283132">
        <w:rPr>
          <w:rFonts w:ascii="Arial" w:hAnsi="Arial" w:cs="Arial"/>
          <w:sz w:val="22"/>
          <w:szCs w:val="22"/>
        </w:rPr>
        <w:instrText xml:space="preserve"> FILLIN  \* MERGEFORMAT </w:instrText>
      </w:r>
      <w:r w:rsidRPr="00283132">
        <w:rPr>
          <w:rFonts w:ascii="Arial" w:hAnsi="Arial" w:cs="Arial"/>
          <w:sz w:val="22"/>
          <w:szCs w:val="22"/>
        </w:rPr>
        <w:fldChar w:fldCharType="separate"/>
      </w:r>
      <w:r w:rsidRPr="00283132">
        <w:rPr>
          <w:rFonts w:ascii="Arial" w:hAnsi="Arial" w:cs="Arial"/>
          <w:sz w:val="22"/>
          <w:szCs w:val="22"/>
        </w:rPr>
        <w:t>SAISIE</w:t>
      </w:r>
      <w:r w:rsidRPr="00283132">
        <w:rPr>
          <w:rFonts w:ascii="Arial" w:hAnsi="Arial" w:cs="Arial"/>
          <w:sz w:val="22"/>
          <w:szCs w:val="22"/>
        </w:rPr>
        <w:fldChar w:fldCharType="end"/>
      </w:r>
      <w:r w:rsidRPr="00283132">
        <w:rPr>
          <w:rFonts w:ascii="Arial" w:hAnsi="Arial" w:cs="Arial"/>
          <w:sz w:val="22"/>
          <w:szCs w:val="22"/>
        </w:rPr>
        <w:t> $), aux termes des prêts suivants :</w:t>
      </w:r>
    </w:p>
    <w:p w14:paraId="6A941377" w14:textId="77777777" w:rsidR="00F9634D" w:rsidRPr="00283132" w:rsidRDefault="00F9634D" w:rsidP="00283132">
      <w:pPr>
        <w:suppressAutoHyphens/>
        <w:ind w:firstLine="1080"/>
        <w:jc w:val="both"/>
        <w:rPr>
          <w:rFonts w:ascii="Arial" w:hAnsi="Arial" w:cs="Arial"/>
          <w:sz w:val="22"/>
          <w:szCs w:val="22"/>
        </w:rPr>
      </w:pPr>
    </w:p>
    <w:p w14:paraId="4DBBAC79" w14:textId="37453E1F" w:rsidR="00F9634D" w:rsidRPr="00283132" w:rsidRDefault="00F9634D" w:rsidP="00283132">
      <w:pPr>
        <w:suppressAutoHyphens/>
        <w:ind w:firstLine="1080"/>
        <w:jc w:val="both"/>
        <w:rPr>
          <w:rFonts w:ascii="Arial" w:hAnsi="Arial" w:cs="Arial"/>
          <w:spacing w:val="-2"/>
          <w:sz w:val="22"/>
          <w:szCs w:val="22"/>
        </w:rPr>
      </w:pPr>
      <w:r w:rsidRPr="00283132">
        <w:rPr>
          <w:rFonts w:ascii="Arial" w:hAnsi="Arial" w:cs="Arial"/>
          <w:sz w:val="22"/>
          <w:szCs w:val="22"/>
        </w:rPr>
        <w:t xml:space="preserve">- prêt consenti en vertu de la </w:t>
      </w:r>
      <w:r w:rsidRPr="00283132">
        <w:rPr>
          <w:rFonts w:ascii="Arial" w:hAnsi="Arial" w:cs="Arial"/>
          <w:spacing w:val="-2"/>
          <w:sz w:val="22"/>
          <w:szCs w:val="22"/>
        </w:rPr>
        <w:t>Loi sur La Financière agricole du Québec (</w:t>
      </w:r>
      <w:proofErr w:type="spellStart"/>
      <w:r w:rsidR="007D0072">
        <w:rPr>
          <w:rFonts w:ascii="Arial" w:hAnsi="Arial" w:cs="Arial"/>
          <w:spacing w:val="-2"/>
          <w:sz w:val="22"/>
          <w:szCs w:val="22"/>
        </w:rPr>
        <w:t>RLRQ</w:t>
      </w:r>
      <w:proofErr w:type="spellEnd"/>
      <w:r w:rsidRPr="00283132">
        <w:rPr>
          <w:rFonts w:ascii="Arial" w:hAnsi="Arial" w:cs="Arial"/>
          <w:spacing w:val="-2"/>
          <w:sz w:val="22"/>
          <w:szCs w:val="22"/>
        </w:rPr>
        <w:t>, chapitre L</w:t>
      </w:r>
      <w:r w:rsidRPr="00283132">
        <w:rPr>
          <w:rFonts w:ascii="Arial" w:hAnsi="Arial" w:cs="Arial"/>
          <w:spacing w:val="-2"/>
          <w:sz w:val="22"/>
          <w:szCs w:val="22"/>
        </w:rPr>
        <w:noBreakHyphen/>
        <w:t xml:space="preserve">0.1), ci-après appelée la "Loi", suivant acte de prêt en date du </w:t>
      </w:r>
      <w:r w:rsidRPr="00283132">
        <w:rPr>
          <w:rFonts w:ascii="Arial" w:hAnsi="Arial" w:cs="Arial"/>
          <w:spacing w:val="-2"/>
          <w:sz w:val="22"/>
          <w:szCs w:val="22"/>
        </w:rPr>
        <w:fldChar w:fldCharType="begin"/>
      </w:r>
      <w:r w:rsidRPr="00283132">
        <w:rPr>
          <w:rFonts w:ascii="Arial" w:hAnsi="Arial" w:cs="Arial"/>
          <w:spacing w:val="-2"/>
          <w:sz w:val="22"/>
          <w:szCs w:val="22"/>
        </w:rPr>
        <w:instrText xml:space="preserve"> FILLIN  \* MERGEFORMAT </w:instrText>
      </w:r>
      <w:r w:rsidRPr="00283132">
        <w:rPr>
          <w:rFonts w:ascii="Arial" w:hAnsi="Arial" w:cs="Arial"/>
          <w:spacing w:val="-2"/>
          <w:sz w:val="22"/>
          <w:szCs w:val="22"/>
        </w:rPr>
        <w:fldChar w:fldCharType="separate"/>
      </w:r>
      <w:r w:rsidRPr="00283132">
        <w:rPr>
          <w:rFonts w:ascii="Arial" w:hAnsi="Arial" w:cs="Arial"/>
          <w:spacing w:val="-2"/>
          <w:sz w:val="22"/>
          <w:szCs w:val="22"/>
        </w:rPr>
        <w:t>SAISIE</w:t>
      </w:r>
      <w:r w:rsidRPr="00283132">
        <w:rPr>
          <w:rFonts w:ascii="Arial" w:hAnsi="Arial" w:cs="Arial"/>
          <w:spacing w:val="-2"/>
          <w:sz w:val="22"/>
          <w:szCs w:val="22"/>
        </w:rPr>
        <w:fldChar w:fldCharType="end"/>
      </w:r>
      <w:r w:rsidRPr="00283132">
        <w:rPr>
          <w:rFonts w:ascii="Arial" w:hAnsi="Arial" w:cs="Arial"/>
          <w:spacing w:val="-2"/>
          <w:sz w:val="22"/>
          <w:szCs w:val="22"/>
        </w:rPr>
        <w:t xml:space="preserve"> reçu devant Me </w:t>
      </w:r>
      <w:r w:rsidRPr="00283132">
        <w:rPr>
          <w:rFonts w:ascii="Arial" w:hAnsi="Arial" w:cs="Arial"/>
          <w:spacing w:val="-2"/>
          <w:sz w:val="22"/>
          <w:szCs w:val="22"/>
        </w:rPr>
        <w:fldChar w:fldCharType="begin"/>
      </w:r>
      <w:r w:rsidRPr="00283132">
        <w:rPr>
          <w:rFonts w:ascii="Arial" w:hAnsi="Arial" w:cs="Arial"/>
          <w:spacing w:val="-2"/>
          <w:sz w:val="22"/>
          <w:szCs w:val="22"/>
        </w:rPr>
        <w:instrText xml:space="preserve"> FILLIN  \* MERGEFORMAT </w:instrText>
      </w:r>
      <w:r w:rsidRPr="00283132">
        <w:rPr>
          <w:rFonts w:ascii="Arial" w:hAnsi="Arial" w:cs="Arial"/>
          <w:spacing w:val="-2"/>
          <w:sz w:val="22"/>
          <w:szCs w:val="22"/>
        </w:rPr>
        <w:fldChar w:fldCharType="separate"/>
      </w:r>
      <w:r w:rsidRPr="00283132">
        <w:rPr>
          <w:rFonts w:ascii="Arial" w:hAnsi="Arial" w:cs="Arial"/>
          <w:spacing w:val="-2"/>
          <w:sz w:val="22"/>
          <w:szCs w:val="22"/>
        </w:rPr>
        <w:t>SAISIE</w:t>
      </w:r>
      <w:r w:rsidRPr="00283132">
        <w:rPr>
          <w:rFonts w:ascii="Arial" w:hAnsi="Arial" w:cs="Arial"/>
          <w:spacing w:val="-2"/>
          <w:sz w:val="22"/>
          <w:szCs w:val="22"/>
        </w:rPr>
        <w:fldChar w:fldCharType="end"/>
      </w:r>
      <w:r w:rsidRPr="00283132">
        <w:rPr>
          <w:rFonts w:ascii="Arial" w:hAnsi="Arial" w:cs="Arial"/>
          <w:spacing w:val="-2"/>
          <w:sz w:val="22"/>
          <w:szCs w:val="22"/>
        </w:rPr>
        <w:t xml:space="preserve">, notaire, sous le numéro </w:t>
      </w:r>
      <w:r w:rsidRPr="00283132">
        <w:rPr>
          <w:rFonts w:ascii="Arial" w:hAnsi="Arial" w:cs="Arial"/>
          <w:spacing w:val="-2"/>
          <w:sz w:val="22"/>
          <w:szCs w:val="22"/>
        </w:rPr>
        <w:fldChar w:fldCharType="begin"/>
      </w:r>
      <w:r w:rsidRPr="00283132">
        <w:rPr>
          <w:rFonts w:ascii="Arial" w:hAnsi="Arial" w:cs="Arial"/>
          <w:spacing w:val="-2"/>
          <w:sz w:val="22"/>
          <w:szCs w:val="22"/>
        </w:rPr>
        <w:instrText xml:space="preserve"> FILLIN  \* MERGEFORMAT </w:instrText>
      </w:r>
      <w:r w:rsidRPr="00283132">
        <w:rPr>
          <w:rFonts w:ascii="Arial" w:hAnsi="Arial" w:cs="Arial"/>
          <w:spacing w:val="-2"/>
          <w:sz w:val="22"/>
          <w:szCs w:val="22"/>
        </w:rPr>
        <w:fldChar w:fldCharType="separate"/>
      </w:r>
      <w:r w:rsidRPr="00283132">
        <w:rPr>
          <w:rFonts w:ascii="Arial" w:hAnsi="Arial" w:cs="Arial"/>
          <w:spacing w:val="-2"/>
          <w:sz w:val="22"/>
          <w:szCs w:val="22"/>
        </w:rPr>
        <w:t>SAISIE</w:t>
      </w:r>
      <w:r w:rsidRPr="00283132">
        <w:rPr>
          <w:rFonts w:ascii="Arial" w:hAnsi="Arial" w:cs="Arial"/>
          <w:spacing w:val="-2"/>
          <w:sz w:val="22"/>
          <w:szCs w:val="22"/>
        </w:rPr>
        <w:fldChar w:fldCharType="end"/>
      </w:r>
      <w:r w:rsidRPr="00283132">
        <w:rPr>
          <w:rFonts w:ascii="Arial" w:hAnsi="Arial" w:cs="Arial"/>
          <w:spacing w:val="-2"/>
          <w:sz w:val="22"/>
          <w:szCs w:val="22"/>
        </w:rPr>
        <w:t xml:space="preserve"> de ses minutes, La Financière agricole du Québec étant ci-après appelée "La Financière agricole";</w:t>
      </w:r>
    </w:p>
    <w:p w14:paraId="33D47B8B" w14:textId="77777777" w:rsidR="00F9634D" w:rsidRPr="00283132" w:rsidRDefault="00F9634D" w:rsidP="00283132">
      <w:pPr>
        <w:suppressAutoHyphens/>
        <w:ind w:firstLine="1080"/>
        <w:jc w:val="both"/>
        <w:rPr>
          <w:rFonts w:ascii="Arial" w:hAnsi="Arial" w:cs="Arial"/>
          <w:spacing w:val="-2"/>
          <w:sz w:val="22"/>
          <w:szCs w:val="22"/>
        </w:rPr>
      </w:pPr>
    </w:p>
    <w:p w14:paraId="79945850" w14:textId="77777777" w:rsidR="00F9634D" w:rsidRPr="00283132" w:rsidRDefault="00F9634D" w:rsidP="00283132">
      <w:pPr>
        <w:suppressAutoHyphens/>
        <w:ind w:firstLine="1080"/>
        <w:jc w:val="both"/>
        <w:rPr>
          <w:rFonts w:ascii="Arial" w:hAnsi="Arial" w:cs="Arial"/>
          <w:spacing w:val="-2"/>
          <w:sz w:val="22"/>
          <w:szCs w:val="22"/>
        </w:rPr>
      </w:pPr>
      <w:r w:rsidRPr="00283132">
        <w:rPr>
          <w:rFonts w:ascii="Arial" w:hAnsi="Arial" w:cs="Arial"/>
          <w:spacing w:val="-2"/>
          <w:sz w:val="22"/>
          <w:szCs w:val="22"/>
        </w:rPr>
        <w:t xml:space="preserve">- prêt consenti suivant acte de prêt en date du </w:t>
      </w:r>
      <w:r w:rsidRPr="00283132">
        <w:rPr>
          <w:rFonts w:ascii="Arial" w:hAnsi="Arial" w:cs="Arial"/>
          <w:spacing w:val="-2"/>
          <w:sz w:val="22"/>
          <w:szCs w:val="22"/>
        </w:rPr>
        <w:fldChar w:fldCharType="begin"/>
      </w:r>
      <w:r w:rsidRPr="00283132">
        <w:rPr>
          <w:rFonts w:ascii="Arial" w:hAnsi="Arial" w:cs="Arial"/>
          <w:spacing w:val="-2"/>
          <w:sz w:val="22"/>
          <w:szCs w:val="22"/>
        </w:rPr>
        <w:instrText xml:space="preserve"> FILLIN  \* MERGEFORMAT </w:instrText>
      </w:r>
      <w:r w:rsidRPr="00283132">
        <w:rPr>
          <w:rFonts w:ascii="Arial" w:hAnsi="Arial" w:cs="Arial"/>
          <w:spacing w:val="-2"/>
          <w:sz w:val="22"/>
          <w:szCs w:val="22"/>
        </w:rPr>
        <w:fldChar w:fldCharType="separate"/>
      </w:r>
      <w:r w:rsidRPr="00283132">
        <w:rPr>
          <w:rFonts w:ascii="Arial" w:hAnsi="Arial" w:cs="Arial"/>
          <w:spacing w:val="-2"/>
          <w:sz w:val="22"/>
          <w:szCs w:val="22"/>
        </w:rPr>
        <w:t>SAISIE</w:t>
      </w:r>
      <w:r w:rsidRPr="00283132">
        <w:rPr>
          <w:rFonts w:ascii="Arial" w:hAnsi="Arial" w:cs="Arial"/>
          <w:spacing w:val="-2"/>
          <w:sz w:val="22"/>
          <w:szCs w:val="22"/>
        </w:rPr>
        <w:fldChar w:fldCharType="end"/>
      </w:r>
      <w:r w:rsidRPr="00283132">
        <w:rPr>
          <w:rFonts w:ascii="Arial" w:hAnsi="Arial" w:cs="Arial"/>
          <w:spacing w:val="-2"/>
          <w:sz w:val="22"/>
          <w:szCs w:val="22"/>
        </w:rPr>
        <w:t xml:space="preserve"> reçu devant Me </w:t>
      </w:r>
      <w:r w:rsidRPr="00283132">
        <w:rPr>
          <w:rFonts w:ascii="Arial" w:hAnsi="Arial" w:cs="Arial"/>
          <w:spacing w:val="-2"/>
          <w:sz w:val="22"/>
          <w:szCs w:val="22"/>
        </w:rPr>
        <w:fldChar w:fldCharType="begin"/>
      </w:r>
      <w:r w:rsidRPr="00283132">
        <w:rPr>
          <w:rFonts w:ascii="Arial" w:hAnsi="Arial" w:cs="Arial"/>
          <w:spacing w:val="-2"/>
          <w:sz w:val="22"/>
          <w:szCs w:val="22"/>
        </w:rPr>
        <w:instrText xml:space="preserve"> FILLIN  \* MERGEFORMAT </w:instrText>
      </w:r>
      <w:r w:rsidRPr="00283132">
        <w:rPr>
          <w:rFonts w:ascii="Arial" w:hAnsi="Arial" w:cs="Arial"/>
          <w:spacing w:val="-2"/>
          <w:sz w:val="22"/>
          <w:szCs w:val="22"/>
        </w:rPr>
        <w:fldChar w:fldCharType="separate"/>
      </w:r>
      <w:r w:rsidRPr="00283132">
        <w:rPr>
          <w:rFonts w:ascii="Arial" w:hAnsi="Arial" w:cs="Arial"/>
          <w:spacing w:val="-2"/>
          <w:sz w:val="22"/>
          <w:szCs w:val="22"/>
        </w:rPr>
        <w:t>SAISIE</w:t>
      </w:r>
      <w:r w:rsidRPr="00283132">
        <w:rPr>
          <w:rFonts w:ascii="Arial" w:hAnsi="Arial" w:cs="Arial"/>
          <w:spacing w:val="-2"/>
          <w:sz w:val="22"/>
          <w:szCs w:val="22"/>
        </w:rPr>
        <w:fldChar w:fldCharType="end"/>
      </w:r>
      <w:r w:rsidRPr="00283132">
        <w:rPr>
          <w:rFonts w:ascii="Arial" w:hAnsi="Arial" w:cs="Arial"/>
          <w:spacing w:val="-2"/>
          <w:sz w:val="22"/>
          <w:szCs w:val="22"/>
        </w:rPr>
        <w:t xml:space="preserve">, notaire, sous le numéro </w:t>
      </w:r>
      <w:r w:rsidRPr="00283132">
        <w:rPr>
          <w:rFonts w:ascii="Arial" w:hAnsi="Arial" w:cs="Arial"/>
          <w:spacing w:val="-2"/>
          <w:sz w:val="22"/>
          <w:szCs w:val="22"/>
        </w:rPr>
        <w:fldChar w:fldCharType="begin"/>
      </w:r>
      <w:r w:rsidRPr="00283132">
        <w:rPr>
          <w:rFonts w:ascii="Arial" w:hAnsi="Arial" w:cs="Arial"/>
          <w:spacing w:val="-2"/>
          <w:sz w:val="22"/>
          <w:szCs w:val="22"/>
        </w:rPr>
        <w:instrText xml:space="preserve"> FILLIN  \* MERGEFORMAT </w:instrText>
      </w:r>
      <w:r w:rsidRPr="00283132">
        <w:rPr>
          <w:rFonts w:ascii="Arial" w:hAnsi="Arial" w:cs="Arial"/>
          <w:spacing w:val="-2"/>
          <w:sz w:val="22"/>
          <w:szCs w:val="22"/>
        </w:rPr>
        <w:fldChar w:fldCharType="separate"/>
      </w:r>
      <w:r w:rsidRPr="00283132">
        <w:rPr>
          <w:rFonts w:ascii="Arial" w:hAnsi="Arial" w:cs="Arial"/>
          <w:spacing w:val="-2"/>
          <w:sz w:val="22"/>
          <w:szCs w:val="22"/>
        </w:rPr>
        <w:t>SAISIE</w:t>
      </w:r>
      <w:r w:rsidRPr="00283132">
        <w:rPr>
          <w:rFonts w:ascii="Arial" w:hAnsi="Arial" w:cs="Arial"/>
          <w:spacing w:val="-2"/>
          <w:sz w:val="22"/>
          <w:szCs w:val="22"/>
        </w:rPr>
        <w:fldChar w:fldCharType="end"/>
      </w:r>
      <w:r w:rsidRPr="00283132">
        <w:rPr>
          <w:rFonts w:ascii="Arial" w:hAnsi="Arial" w:cs="Arial"/>
          <w:spacing w:val="-2"/>
          <w:sz w:val="22"/>
          <w:szCs w:val="22"/>
        </w:rPr>
        <w:t xml:space="preserve"> de ses minutes ;</w:t>
      </w:r>
    </w:p>
    <w:p w14:paraId="4B0CE694" w14:textId="77777777" w:rsidR="00F9634D" w:rsidRPr="00283132" w:rsidRDefault="00F9634D" w:rsidP="00283132">
      <w:pPr>
        <w:suppressAutoHyphens/>
        <w:ind w:firstLine="1080"/>
        <w:jc w:val="both"/>
        <w:rPr>
          <w:rFonts w:ascii="Arial" w:hAnsi="Arial" w:cs="Arial"/>
          <w:spacing w:val="-2"/>
          <w:sz w:val="22"/>
          <w:szCs w:val="22"/>
        </w:rPr>
      </w:pPr>
    </w:p>
    <w:p w14:paraId="48F69CCC" w14:textId="77777777" w:rsidR="00F9634D" w:rsidRPr="00283132" w:rsidRDefault="00F9634D" w:rsidP="00283132">
      <w:pPr>
        <w:suppressAutoHyphens/>
        <w:ind w:firstLine="1080"/>
        <w:jc w:val="both"/>
        <w:rPr>
          <w:rFonts w:ascii="Arial" w:hAnsi="Arial" w:cs="Arial"/>
          <w:sz w:val="22"/>
          <w:szCs w:val="22"/>
        </w:rPr>
      </w:pPr>
      <w:r w:rsidRPr="00283132">
        <w:rPr>
          <w:rFonts w:ascii="Arial" w:hAnsi="Arial" w:cs="Arial"/>
          <w:b/>
          <w:sz w:val="22"/>
          <w:szCs w:val="22"/>
        </w:rPr>
        <w:lastRenderedPageBreak/>
        <w:t>b)</w:t>
      </w:r>
      <w:r w:rsidRPr="00283132">
        <w:rPr>
          <w:rFonts w:ascii="Arial" w:hAnsi="Arial" w:cs="Arial"/>
          <w:sz w:val="22"/>
          <w:szCs w:val="22"/>
        </w:rPr>
        <w:t xml:space="preserve"> Les parties conviennent que les garanties consenties ci</w:t>
      </w:r>
      <w:r w:rsidRPr="00283132">
        <w:rPr>
          <w:rFonts w:ascii="Arial" w:hAnsi="Arial" w:cs="Arial"/>
          <w:sz w:val="22"/>
          <w:szCs w:val="22"/>
        </w:rPr>
        <w:noBreakHyphen/>
        <w:t>dessous demeureront des garanties collatérales constantes et continues.  Elles auront leur plein et entier effet jusqu'au remboursement intégral des prêts mentionnés au sous-paragraphe a) ci-dessus et de tout prêt qui pourrait lui être consenti conformément au paragraphe ci-après intitulé "HYPOTHÈQUE CONTINUE", tant en capital, intérêts, frais qu'en accessoires, l’ensemble de ces prêts étant ci-après appelé le "prêt"</w:t>
      </w:r>
      <w:r w:rsidR="005F1EBA">
        <w:rPr>
          <w:rFonts w:ascii="Arial" w:hAnsi="Arial" w:cs="Arial"/>
          <w:sz w:val="22"/>
          <w:szCs w:val="22"/>
        </w:rPr>
        <w:t>;</w:t>
      </w:r>
    </w:p>
    <w:p w14:paraId="37EA2091" w14:textId="77777777" w:rsidR="00F9634D" w:rsidRPr="00283132" w:rsidRDefault="00F9634D" w:rsidP="00283132">
      <w:pPr>
        <w:suppressAutoHyphens/>
        <w:ind w:firstLine="1080"/>
        <w:jc w:val="both"/>
        <w:rPr>
          <w:rFonts w:ascii="Arial" w:hAnsi="Arial" w:cs="Arial"/>
          <w:sz w:val="22"/>
          <w:szCs w:val="22"/>
        </w:rPr>
      </w:pPr>
    </w:p>
    <w:p w14:paraId="2BF02814" w14:textId="77777777" w:rsidR="00F9634D" w:rsidRPr="00283132" w:rsidRDefault="00F9634D" w:rsidP="00283132">
      <w:pPr>
        <w:suppressAutoHyphens/>
        <w:ind w:firstLine="1080"/>
        <w:jc w:val="both"/>
        <w:rPr>
          <w:rFonts w:ascii="Arial" w:hAnsi="Arial" w:cs="Arial"/>
          <w:sz w:val="22"/>
          <w:szCs w:val="22"/>
        </w:rPr>
      </w:pPr>
      <w:r w:rsidRPr="00283132">
        <w:rPr>
          <w:rFonts w:ascii="Arial" w:hAnsi="Arial" w:cs="Arial"/>
          <w:b/>
          <w:sz w:val="22"/>
          <w:szCs w:val="22"/>
        </w:rPr>
        <w:t>c)</w:t>
      </w:r>
      <w:r w:rsidRPr="00283132">
        <w:rPr>
          <w:rFonts w:ascii="Arial" w:hAnsi="Arial" w:cs="Arial"/>
          <w:sz w:val="22"/>
          <w:szCs w:val="22"/>
        </w:rPr>
        <w:t xml:space="preserve"> Pour garantir le remboursement du prêt, le débiteur offre au créancier de lui consentir les garanties suivantes.</w:t>
      </w:r>
    </w:p>
    <w:p w14:paraId="373E5318" w14:textId="77777777" w:rsidR="00F9634D" w:rsidRPr="00283132" w:rsidRDefault="00F9634D" w:rsidP="00283132">
      <w:pPr>
        <w:suppressAutoHyphens/>
        <w:jc w:val="both"/>
        <w:rPr>
          <w:rFonts w:ascii="Arial" w:hAnsi="Arial" w:cs="Arial"/>
          <w:sz w:val="22"/>
          <w:szCs w:val="22"/>
        </w:rPr>
      </w:pPr>
    </w:p>
    <w:p w14:paraId="6D0692A9" w14:textId="77777777" w:rsidR="00F9634D" w:rsidRPr="00283132" w:rsidRDefault="00F9634D" w:rsidP="00283132">
      <w:pPr>
        <w:suppressAutoHyphens/>
        <w:jc w:val="both"/>
        <w:rPr>
          <w:rFonts w:ascii="Arial" w:hAnsi="Arial" w:cs="Arial"/>
          <w:sz w:val="22"/>
          <w:szCs w:val="22"/>
        </w:rPr>
      </w:pPr>
    </w:p>
    <w:p w14:paraId="30356085" w14:textId="77777777" w:rsidR="00283132" w:rsidRPr="00283132" w:rsidRDefault="00F9634D" w:rsidP="00283132">
      <w:pPr>
        <w:suppressAutoHyphens/>
        <w:ind w:firstLine="288"/>
        <w:jc w:val="both"/>
        <w:rPr>
          <w:rFonts w:ascii="Arial" w:hAnsi="Arial" w:cs="Arial"/>
          <w:b/>
          <w:sz w:val="22"/>
          <w:szCs w:val="22"/>
        </w:rPr>
      </w:pPr>
      <w:r w:rsidRPr="00283132">
        <w:rPr>
          <w:rFonts w:ascii="Arial" w:hAnsi="Arial" w:cs="Arial"/>
          <w:sz w:val="22"/>
          <w:szCs w:val="22"/>
        </w:rPr>
        <w:t xml:space="preserve">2-  </w:t>
      </w:r>
      <w:r w:rsidRPr="00283132">
        <w:rPr>
          <w:rFonts w:ascii="Arial" w:hAnsi="Arial" w:cs="Arial"/>
          <w:b/>
          <w:sz w:val="22"/>
          <w:szCs w:val="22"/>
        </w:rPr>
        <w:t>GARANTIES</w:t>
      </w:r>
    </w:p>
    <w:p w14:paraId="0AC4A35D" w14:textId="77777777" w:rsidR="00F9634D" w:rsidRPr="00283132" w:rsidRDefault="00F9634D" w:rsidP="00283132">
      <w:pPr>
        <w:suppressAutoHyphens/>
        <w:jc w:val="both"/>
        <w:rPr>
          <w:rFonts w:ascii="Arial" w:hAnsi="Arial" w:cs="Arial"/>
          <w:sz w:val="22"/>
          <w:szCs w:val="22"/>
        </w:rPr>
      </w:pPr>
    </w:p>
    <w:p w14:paraId="34BBE07B"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 xml:space="preserve">En garantie du remboursement du prêt, en capital, intérêts, frais et accessoires, ainsi que de l'accomplissement de toutes les obligations contractées aux termes des présentes et du prêt, le débiteur hypothèque, jusqu'à concurrence du montant du prêt, soit la somme de </w:t>
      </w:r>
      <w:r w:rsidRPr="00283132">
        <w:rPr>
          <w:rFonts w:ascii="Arial" w:hAnsi="Arial" w:cs="Arial"/>
          <w:sz w:val="22"/>
          <w:szCs w:val="22"/>
        </w:rPr>
        <w:fldChar w:fldCharType="begin"/>
      </w:r>
      <w:r w:rsidRPr="00283132">
        <w:rPr>
          <w:rFonts w:ascii="Arial" w:hAnsi="Arial" w:cs="Arial"/>
          <w:sz w:val="22"/>
          <w:szCs w:val="22"/>
        </w:rPr>
        <w:instrText xml:space="preserve"> FILLIN  \* MERGEFORMAT </w:instrText>
      </w:r>
      <w:r w:rsidRPr="00283132">
        <w:rPr>
          <w:rFonts w:ascii="Arial" w:hAnsi="Arial" w:cs="Arial"/>
          <w:sz w:val="22"/>
          <w:szCs w:val="22"/>
        </w:rPr>
        <w:fldChar w:fldCharType="separate"/>
      </w:r>
      <w:r w:rsidRPr="00283132">
        <w:rPr>
          <w:rFonts w:ascii="Arial" w:hAnsi="Arial" w:cs="Arial"/>
          <w:sz w:val="22"/>
          <w:szCs w:val="22"/>
        </w:rPr>
        <w:t>SAISIE</w:t>
      </w:r>
      <w:r w:rsidRPr="00283132">
        <w:rPr>
          <w:rFonts w:ascii="Arial" w:hAnsi="Arial" w:cs="Arial"/>
          <w:sz w:val="22"/>
          <w:szCs w:val="22"/>
        </w:rPr>
        <w:fldChar w:fldCharType="end"/>
      </w:r>
      <w:r w:rsidRPr="00283132">
        <w:rPr>
          <w:rFonts w:ascii="Arial" w:hAnsi="Arial" w:cs="Arial"/>
          <w:sz w:val="22"/>
          <w:szCs w:val="22"/>
        </w:rPr>
        <w:t xml:space="preserve"> dollars (</w:t>
      </w:r>
      <w:r w:rsidRPr="00283132">
        <w:rPr>
          <w:rFonts w:ascii="Arial" w:hAnsi="Arial" w:cs="Arial"/>
          <w:sz w:val="22"/>
          <w:szCs w:val="22"/>
        </w:rPr>
        <w:fldChar w:fldCharType="begin"/>
      </w:r>
      <w:r w:rsidRPr="00283132">
        <w:rPr>
          <w:rFonts w:ascii="Arial" w:hAnsi="Arial" w:cs="Arial"/>
          <w:sz w:val="22"/>
          <w:szCs w:val="22"/>
        </w:rPr>
        <w:instrText xml:space="preserve"> FILLIN  \* MERGEFORMAT </w:instrText>
      </w:r>
      <w:r w:rsidRPr="00283132">
        <w:rPr>
          <w:rFonts w:ascii="Arial" w:hAnsi="Arial" w:cs="Arial"/>
          <w:sz w:val="22"/>
          <w:szCs w:val="22"/>
        </w:rPr>
        <w:fldChar w:fldCharType="separate"/>
      </w:r>
      <w:r w:rsidRPr="00283132">
        <w:rPr>
          <w:rFonts w:ascii="Arial" w:hAnsi="Arial" w:cs="Arial"/>
          <w:sz w:val="22"/>
          <w:szCs w:val="22"/>
        </w:rPr>
        <w:t>SAISIE</w:t>
      </w:r>
      <w:r w:rsidRPr="00283132">
        <w:rPr>
          <w:rFonts w:ascii="Arial" w:hAnsi="Arial" w:cs="Arial"/>
          <w:sz w:val="22"/>
          <w:szCs w:val="22"/>
        </w:rPr>
        <w:fldChar w:fldCharType="end"/>
      </w:r>
      <w:r w:rsidRPr="00283132">
        <w:rPr>
          <w:rFonts w:ascii="Arial" w:hAnsi="Arial" w:cs="Arial"/>
          <w:sz w:val="22"/>
          <w:szCs w:val="22"/>
        </w:rPr>
        <w:t> $), avec intérêt au taux de vingt-cinq pour cent (25 %) l'an, en faveur du créancier, les biens suivants, savoir:</w:t>
      </w:r>
    </w:p>
    <w:p w14:paraId="269FA348" w14:textId="77777777" w:rsidR="00F9634D" w:rsidRPr="00283132" w:rsidRDefault="00F9634D" w:rsidP="00283132">
      <w:pPr>
        <w:suppressAutoHyphens/>
        <w:jc w:val="both"/>
        <w:rPr>
          <w:rFonts w:ascii="Arial" w:hAnsi="Arial" w:cs="Arial"/>
          <w:sz w:val="22"/>
          <w:szCs w:val="22"/>
        </w:rPr>
      </w:pPr>
    </w:p>
    <w:p w14:paraId="5547B767" w14:textId="77777777" w:rsidR="00F9634D" w:rsidRPr="00283132" w:rsidRDefault="00F9634D" w:rsidP="00283132">
      <w:pPr>
        <w:suppressAutoHyphens/>
        <w:jc w:val="center"/>
        <w:rPr>
          <w:rFonts w:ascii="Arial" w:hAnsi="Arial" w:cs="Arial"/>
          <w:b/>
          <w:sz w:val="22"/>
          <w:szCs w:val="22"/>
        </w:rPr>
      </w:pPr>
      <w:r w:rsidRPr="00283132">
        <w:rPr>
          <w:rFonts w:ascii="Arial" w:hAnsi="Arial" w:cs="Arial"/>
          <w:b/>
          <w:sz w:val="22"/>
          <w:szCs w:val="22"/>
        </w:rPr>
        <w:t>DESCRIPTION DES CRÉANCES</w:t>
      </w:r>
    </w:p>
    <w:p w14:paraId="3B53D7BD" w14:textId="77777777" w:rsidR="00F9634D" w:rsidRPr="00283132" w:rsidRDefault="00F9634D" w:rsidP="00283132">
      <w:pPr>
        <w:suppressAutoHyphens/>
        <w:jc w:val="both"/>
        <w:rPr>
          <w:rFonts w:ascii="Arial" w:hAnsi="Arial" w:cs="Arial"/>
          <w:sz w:val="22"/>
          <w:szCs w:val="22"/>
        </w:rPr>
      </w:pPr>
    </w:p>
    <w:p w14:paraId="1A884807"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L'universalité des créances, présentes et à venir, dues au débiteur, découlant de quelque source que ce soit, incluant les intérêts, dividendes et revenus pouvant en provenir, avec droit pour le créancier de bénéficier de toute sûreté réelle ou personnelle, présentes et à venir pouvant garantir ces créances. En sont exclues toutes créances insaisissables, celles résultant de la vente des autres biens du débiteur faites par un tiers dans l'exercice de ses droits et celles provenant d'un contrat d'assurance sur les autres biens du débiteur et ce, en conformité des articles 2668 et 2676 du Code civil du Québec. En est également exclu le produit de l'aliénation éventuelle, totale ou partielle, de tout quota de production agricole.</w:t>
      </w:r>
    </w:p>
    <w:p w14:paraId="793FEA43" w14:textId="77777777" w:rsidR="00F9634D" w:rsidRPr="00283132" w:rsidRDefault="00F9634D" w:rsidP="00283132">
      <w:pPr>
        <w:suppressAutoHyphens/>
        <w:ind w:firstLine="1080"/>
        <w:jc w:val="both"/>
        <w:rPr>
          <w:rFonts w:ascii="Arial" w:hAnsi="Arial" w:cs="Arial"/>
          <w:sz w:val="22"/>
          <w:szCs w:val="22"/>
        </w:rPr>
      </w:pPr>
    </w:p>
    <w:p w14:paraId="240B159C" w14:textId="77777777" w:rsidR="00F9634D" w:rsidRPr="00283132" w:rsidRDefault="00F9634D" w:rsidP="00283132">
      <w:pPr>
        <w:suppressAutoHyphens/>
        <w:jc w:val="center"/>
        <w:rPr>
          <w:rFonts w:ascii="Arial" w:hAnsi="Arial" w:cs="Arial"/>
          <w:b/>
          <w:sz w:val="22"/>
          <w:szCs w:val="22"/>
        </w:rPr>
      </w:pPr>
      <w:r w:rsidRPr="00283132">
        <w:rPr>
          <w:rFonts w:ascii="Arial" w:hAnsi="Arial" w:cs="Arial"/>
          <w:b/>
          <w:sz w:val="22"/>
          <w:szCs w:val="22"/>
        </w:rPr>
        <w:t>HYPOTHÈQUE EN CAS D’INDIVISION</w:t>
      </w:r>
    </w:p>
    <w:p w14:paraId="5848D285" w14:textId="77777777" w:rsidR="00F9634D" w:rsidRPr="00283132" w:rsidRDefault="00F9634D" w:rsidP="00283132">
      <w:pPr>
        <w:suppressAutoHyphens/>
        <w:jc w:val="both"/>
        <w:rPr>
          <w:rFonts w:ascii="Arial" w:hAnsi="Arial" w:cs="Arial"/>
          <w:b/>
          <w:sz w:val="22"/>
          <w:szCs w:val="22"/>
        </w:rPr>
      </w:pPr>
    </w:p>
    <w:p w14:paraId="7CC111C7" w14:textId="77777777" w:rsidR="00F9634D" w:rsidRPr="00283132" w:rsidRDefault="00F9634D" w:rsidP="00283132">
      <w:pPr>
        <w:suppressAutoHyphens/>
        <w:ind w:firstLine="1080"/>
        <w:jc w:val="both"/>
        <w:rPr>
          <w:rFonts w:ascii="Arial" w:hAnsi="Arial" w:cs="Arial"/>
          <w:sz w:val="22"/>
          <w:szCs w:val="22"/>
        </w:rPr>
      </w:pPr>
      <w:r w:rsidRPr="00283132">
        <w:rPr>
          <w:rFonts w:ascii="Arial" w:hAnsi="Arial" w:cs="Arial"/>
          <w:sz w:val="22"/>
          <w:szCs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15D3FADA" w14:textId="77777777" w:rsidR="00F9634D" w:rsidRPr="00283132" w:rsidRDefault="00F9634D" w:rsidP="00283132">
      <w:pPr>
        <w:suppressAutoHyphens/>
        <w:jc w:val="both"/>
        <w:rPr>
          <w:rFonts w:ascii="Arial" w:hAnsi="Arial" w:cs="Arial"/>
          <w:sz w:val="22"/>
          <w:szCs w:val="22"/>
        </w:rPr>
      </w:pPr>
    </w:p>
    <w:p w14:paraId="004B44E8" w14:textId="77777777" w:rsidR="00F9634D" w:rsidRPr="00283132" w:rsidRDefault="00F9634D" w:rsidP="00283132">
      <w:pPr>
        <w:suppressAutoHyphens/>
        <w:jc w:val="center"/>
        <w:rPr>
          <w:rFonts w:ascii="Arial" w:hAnsi="Arial" w:cs="Arial"/>
          <w:b/>
          <w:sz w:val="22"/>
          <w:szCs w:val="22"/>
        </w:rPr>
      </w:pPr>
      <w:r w:rsidRPr="00283132">
        <w:rPr>
          <w:rFonts w:ascii="Arial" w:hAnsi="Arial" w:cs="Arial"/>
          <w:b/>
          <w:sz w:val="22"/>
          <w:szCs w:val="22"/>
        </w:rPr>
        <w:t>HYPOTHÈQUE ADDITIONNELLE</w:t>
      </w:r>
    </w:p>
    <w:p w14:paraId="629F253D" w14:textId="77777777" w:rsidR="00F9634D" w:rsidRPr="00283132" w:rsidRDefault="00F9634D" w:rsidP="00283132">
      <w:pPr>
        <w:suppressAutoHyphens/>
        <w:jc w:val="both"/>
        <w:rPr>
          <w:rFonts w:ascii="Arial" w:hAnsi="Arial" w:cs="Arial"/>
          <w:sz w:val="22"/>
          <w:szCs w:val="22"/>
        </w:rPr>
      </w:pPr>
    </w:p>
    <w:p w14:paraId="0E646E68"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du prêt.</w:t>
      </w:r>
    </w:p>
    <w:p w14:paraId="3DEC3418" w14:textId="77777777" w:rsidR="00F9634D" w:rsidRPr="00283132" w:rsidRDefault="00F9634D" w:rsidP="00283132">
      <w:pPr>
        <w:suppressAutoHyphens/>
        <w:jc w:val="both"/>
        <w:rPr>
          <w:rFonts w:ascii="Arial" w:hAnsi="Arial" w:cs="Arial"/>
          <w:sz w:val="22"/>
          <w:szCs w:val="22"/>
        </w:rPr>
      </w:pPr>
    </w:p>
    <w:p w14:paraId="29974BEB" w14:textId="77777777" w:rsidR="00F9634D" w:rsidRDefault="00F9634D" w:rsidP="00283132">
      <w:pPr>
        <w:suppressAutoHyphens/>
        <w:jc w:val="both"/>
        <w:rPr>
          <w:rFonts w:ascii="Arial" w:hAnsi="Arial" w:cs="Arial"/>
          <w:sz w:val="22"/>
          <w:szCs w:val="22"/>
        </w:rPr>
      </w:pPr>
    </w:p>
    <w:p w14:paraId="2C484FFD" w14:textId="77777777" w:rsidR="00F9634D" w:rsidRPr="00283132" w:rsidRDefault="00283132" w:rsidP="00283132">
      <w:pPr>
        <w:suppressAutoHyphens/>
        <w:ind w:firstLine="288"/>
        <w:jc w:val="both"/>
        <w:rPr>
          <w:rFonts w:ascii="Arial" w:hAnsi="Arial" w:cs="Arial"/>
          <w:b/>
          <w:sz w:val="22"/>
          <w:szCs w:val="22"/>
        </w:rPr>
      </w:pPr>
      <w:r>
        <w:rPr>
          <w:rFonts w:ascii="Arial" w:hAnsi="Arial" w:cs="Arial"/>
          <w:sz w:val="22"/>
          <w:szCs w:val="22"/>
        </w:rPr>
        <w:lastRenderedPageBreak/>
        <w:t>3</w:t>
      </w:r>
      <w:r w:rsidRPr="00283132">
        <w:rPr>
          <w:rFonts w:ascii="Arial" w:hAnsi="Arial" w:cs="Arial"/>
          <w:sz w:val="22"/>
          <w:szCs w:val="22"/>
        </w:rPr>
        <w:t>-</w:t>
      </w:r>
      <w:r>
        <w:rPr>
          <w:rFonts w:ascii="Arial" w:hAnsi="Arial" w:cs="Arial"/>
          <w:sz w:val="22"/>
          <w:szCs w:val="22"/>
        </w:rPr>
        <w:t>  </w:t>
      </w:r>
      <w:r w:rsidR="00F9634D" w:rsidRPr="00283132">
        <w:rPr>
          <w:rFonts w:ascii="Arial" w:hAnsi="Arial" w:cs="Arial"/>
          <w:b/>
          <w:sz w:val="22"/>
          <w:szCs w:val="22"/>
        </w:rPr>
        <w:t>PERCEPTION DES CRÉANCES HYPOTHÉQUÉES ET IMPUTATION DES PAIEMENTS</w:t>
      </w:r>
    </w:p>
    <w:p w14:paraId="6D3159AD" w14:textId="77777777" w:rsidR="00F9634D" w:rsidRPr="00283132" w:rsidRDefault="00F9634D" w:rsidP="00283132">
      <w:pPr>
        <w:suppressAutoHyphens/>
        <w:jc w:val="both"/>
        <w:rPr>
          <w:rFonts w:ascii="Arial" w:hAnsi="Arial" w:cs="Arial"/>
          <w:sz w:val="22"/>
          <w:szCs w:val="22"/>
        </w:rPr>
      </w:pPr>
    </w:p>
    <w:p w14:paraId="194A279A"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Jusqu'à avis contraire du créancier, le débiteur continuera de percevoir les créances en capital, intérêts, dividendes et revenus, le débiteur s'obligeant à agir avec diligence et conformément aux directives du créancier. Le débiteur s'oblige également à informer le créancier sans délai de tout retard dans le paiement des créances hypothéquées. Il s'engage à utiliser les sommes perçues pour rembourser le prêt conformément aux modalités de remboursement applicables à ce dernier, pouvant utiliser le surplus pour la poursuite de ses activités.</w:t>
      </w:r>
    </w:p>
    <w:p w14:paraId="4CDE0C32" w14:textId="77777777" w:rsidR="00F9634D" w:rsidRPr="00283132" w:rsidRDefault="00F9634D" w:rsidP="00283132">
      <w:pPr>
        <w:suppressAutoHyphens/>
        <w:jc w:val="both"/>
        <w:rPr>
          <w:rFonts w:ascii="Arial" w:hAnsi="Arial" w:cs="Arial"/>
          <w:sz w:val="22"/>
          <w:szCs w:val="22"/>
        </w:rPr>
      </w:pPr>
    </w:p>
    <w:p w14:paraId="7D86BE6A"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Le créancier pourra, à sa discrétion mais après avoir obtenu l'autorisation préalable de La Financière agricole, retirer son autorisation au débiteur de percevoir les créances hypothéquées. Il en informera ce dernier ainsi que ses débiteurs par voie de l'avis requis par le Code civil du Québec et devant être inscrit. Le créancier percevra alors les créances en capital, intérêts, dividendes et revenus, et lui seul pourra en donner quittance. Le débiteur s'engage à remettre au créancier les documents ou effets nécessaires ou simplement utiles à la perception desdites créances, à signer avec diligence tout document  nécessaire ou utile à cette fin et à collaborer au besoin à la perception des créances. En contrepartie, le créancier s'engage à informer le débiteur de tout retard dans le paiement de ces créances, et ce, à compter du moment où les formalités consécutives au retrait de l'autorisation de percevoir auront été accomplies.</w:t>
      </w:r>
    </w:p>
    <w:p w14:paraId="3543EA0F" w14:textId="77777777" w:rsidR="00F9634D" w:rsidRPr="00283132" w:rsidRDefault="00F9634D" w:rsidP="00283132">
      <w:pPr>
        <w:suppressAutoHyphens/>
        <w:jc w:val="both"/>
        <w:rPr>
          <w:rFonts w:ascii="Arial" w:hAnsi="Arial" w:cs="Arial"/>
          <w:sz w:val="22"/>
          <w:szCs w:val="22"/>
        </w:rPr>
      </w:pPr>
    </w:p>
    <w:p w14:paraId="09771D8A"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Toujours dans ce cas de retrait de l'autorisation de percevoir, le créancier pourra, toujours avec l'autorisation de La Financière agricole, de façon irrévocable et comme mandataire du débiteur:</w:t>
      </w:r>
    </w:p>
    <w:p w14:paraId="39B4F3AD" w14:textId="77777777" w:rsidR="00F9634D" w:rsidRPr="00283132" w:rsidRDefault="00F9634D" w:rsidP="00283132">
      <w:pPr>
        <w:suppressAutoHyphens/>
        <w:jc w:val="both"/>
        <w:rPr>
          <w:rFonts w:ascii="Arial" w:hAnsi="Arial" w:cs="Arial"/>
          <w:sz w:val="22"/>
          <w:szCs w:val="22"/>
        </w:rPr>
      </w:pPr>
    </w:p>
    <w:p w14:paraId="6DF504B1"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 endosser tous chèques, mandats, billets et autres effets de commerce émis en paiement des créances;</w:t>
      </w:r>
    </w:p>
    <w:p w14:paraId="6BC1FA20" w14:textId="77777777" w:rsidR="00F9634D" w:rsidRPr="00283132" w:rsidRDefault="00F9634D" w:rsidP="00283132">
      <w:pPr>
        <w:suppressAutoHyphens/>
        <w:jc w:val="both"/>
        <w:rPr>
          <w:rFonts w:ascii="Arial" w:hAnsi="Arial" w:cs="Arial"/>
          <w:b/>
          <w:sz w:val="22"/>
          <w:szCs w:val="22"/>
        </w:rPr>
      </w:pPr>
    </w:p>
    <w:p w14:paraId="0BA59956"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b/>
          <w:sz w:val="22"/>
          <w:szCs w:val="22"/>
        </w:rPr>
        <w:t xml:space="preserve">- </w:t>
      </w:r>
      <w:r w:rsidRPr="00283132">
        <w:rPr>
          <w:rFonts w:ascii="Arial" w:hAnsi="Arial" w:cs="Arial"/>
          <w:sz w:val="22"/>
          <w:szCs w:val="22"/>
        </w:rPr>
        <w:t>prendre les mesures conservatoires et les procédures appropriées pour obtenir paiement desdites créances;</w:t>
      </w:r>
    </w:p>
    <w:p w14:paraId="6AF82785" w14:textId="77777777" w:rsidR="00F9634D" w:rsidRPr="00283132" w:rsidRDefault="00F9634D" w:rsidP="00283132">
      <w:pPr>
        <w:suppressAutoHyphens/>
        <w:jc w:val="both"/>
        <w:rPr>
          <w:rFonts w:ascii="Arial" w:hAnsi="Arial" w:cs="Arial"/>
          <w:b/>
          <w:sz w:val="22"/>
          <w:szCs w:val="22"/>
        </w:rPr>
      </w:pPr>
    </w:p>
    <w:p w14:paraId="4D110AC2"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b/>
          <w:sz w:val="22"/>
          <w:szCs w:val="22"/>
        </w:rPr>
        <w:t xml:space="preserve">- </w:t>
      </w:r>
      <w:r w:rsidRPr="00283132">
        <w:rPr>
          <w:rFonts w:ascii="Arial" w:hAnsi="Arial" w:cs="Arial"/>
          <w:sz w:val="22"/>
          <w:szCs w:val="22"/>
        </w:rPr>
        <w:t>faire, avec les débiteurs desdites créances, leur syndic au cas de faillite ou d'insolvabilité, ou tout autre représentant légal, tout règlement à l'amiable, compromis ou transaction jugé approprié;</w:t>
      </w:r>
    </w:p>
    <w:p w14:paraId="21D68E9E" w14:textId="77777777" w:rsidR="00F9634D" w:rsidRPr="00283132" w:rsidRDefault="00F9634D" w:rsidP="00283132">
      <w:pPr>
        <w:suppressAutoHyphens/>
        <w:jc w:val="both"/>
        <w:rPr>
          <w:rFonts w:ascii="Arial" w:hAnsi="Arial" w:cs="Arial"/>
          <w:b/>
          <w:sz w:val="22"/>
          <w:szCs w:val="22"/>
        </w:rPr>
      </w:pPr>
    </w:p>
    <w:p w14:paraId="3F2A0A95"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b/>
          <w:sz w:val="22"/>
          <w:szCs w:val="22"/>
        </w:rPr>
        <w:t>-</w:t>
      </w:r>
      <w:r w:rsidRPr="00283132">
        <w:rPr>
          <w:rFonts w:ascii="Arial" w:hAnsi="Arial" w:cs="Arial"/>
          <w:sz w:val="22"/>
          <w:szCs w:val="22"/>
        </w:rPr>
        <w:t xml:space="preserve"> donner quittance des sommes perçues.</w:t>
      </w:r>
    </w:p>
    <w:p w14:paraId="4AE4BF09" w14:textId="77777777" w:rsidR="00F9634D" w:rsidRPr="00283132" w:rsidRDefault="00F9634D" w:rsidP="00283132">
      <w:pPr>
        <w:suppressAutoHyphens/>
        <w:jc w:val="both"/>
        <w:rPr>
          <w:rFonts w:ascii="Arial" w:hAnsi="Arial" w:cs="Arial"/>
          <w:b/>
          <w:sz w:val="22"/>
          <w:szCs w:val="22"/>
        </w:rPr>
      </w:pPr>
    </w:p>
    <w:p w14:paraId="44818BFE" w14:textId="77777777" w:rsidR="00F9634D" w:rsidRPr="00283132" w:rsidRDefault="00F9634D" w:rsidP="00283132">
      <w:pPr>
        <w:suppressAutoHyphens/>
        <w:jc w:val="both"/>
        <w:rPr>
          <w:rFonts w:ascii="Arial" w:hAnsi="Arial" w:cs="Arial"/>
          <w:b/>
          <w:sz w:val="22"/>
          <w:szCs w:val="22"/>
        </w:rPr>
      </w:pPr>
    </w:p>
    <w:p w14:paraId="38E4734E" w14:textId="77777777" w:rsidR="00F9634D" w:rsidRPr="00283132" w:rsidRDefault="00F9634D" w:rsidP="00283132">
      <w:pPr>
        <w:suppressAutoHyphens/>
        <w:ind w:left="360"/>
        <w:jc w:val="both"/>
        <w:rPr>
          <w:rFonts w:ascii="Arial" w:hAnsi="Arial" w:cs="Arial"/>
          <w:b/>
          <w:sz w:val="22"/>
          <w:szCs w:val="22"/>
        </w:rPr>
      </w:pPr>
      <w:r w:rsidRPr="00283132">
        <w:rPr>
          <w:rFonts w:ascii="Arial" w:hAnsi="Arial" w:cs="Arial"/>
          <w:sz w:val="22"/>
          <w:szCs w:val="22"/>
        </w:rPr>
        <w:t>4-</w:t>
      </w:r>
      <w:r w:rsidRPr="00283132">
        <w:rPr>
          <w:rFonts w:ascii="Arial" w:hAnsi="Arial" w:cs="Arial"/>
          <w:b/>
          <w:sz w:val="22"/>
          <w:szCs w:val="22"/>
        </w:rPr>
        <w:t xml:space="preserve">  RECOURS CONTRE UN DÉBITEUR</w:t>
      </w:r>
    </w:p>
    <w:p w14:paraId="2F283D9F" w14:textId="77777777" w:rsidR="00F9634D" w:rsidRPr="00283132" w:rsidRDefault="00F9634D" w:rsidP="00283132">
      <w:pPr>
        <w:suppressAutoHyphens/>
        <w:jc w:val="both"/>
        <w:rPr>
          <w:rFonts w:ascii="Arial" w:hAnsi="Arial" w:cs="Arial"/>
          <w:b/>
          <w:sz w:val="22"/>
          <w:szCs w:val="22"/>
        </w:rPr>
      </w:pPr>
    </w:p>
    <w:p w14:paraId="35D0BEC6"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Si, à la suite du défaut d'un de ses débiteurs de créances d'exécuter ses obligations, le débiteur n'entend pas exercer avec diligence les recours et les garanties qui lui résultent de toute loi ou des actes relatifs aux créances, le créancier pourra alors exercer lesdits recours et garanties. Le créancier pourra exiger que les sommes obtenues lui soient remises en vue de les imputer, conformément à la convention.</w:t>
      </w:r>
    </w:p>
    <w:p w14:paraId="24338CBF" w14:textId="7B0D76AF" w:rsidR="00F9634D" w:rsidRDefault="00F9634D" w:rsidP="00283132">
      <w:pPr>
        <w:suppressAutoHyphens/>
        <w:jc w:val="both"/>
        <w:rPr>
          <w:rFonts w:ascii="Arial" w:hAnsi="Arial" w:cs="Arial"/>
          <w:sz w:val="22"/>
          <w:szCs w:val="22"/>
        </w:rPr>
      </w:pPr>
    </w:p>
    <w:p w14:paraId="4E8F0F02" w14:textId="77777777" w:rsidR="00ED387B" w:rsidRPr="00283132" w:rsidRDefault="00ED387B" w:rsidP="00283132">
      <w:pPr>
        <w:suppressAutoHyphens/>
        <w:jc w:val="both"/>
        <w:rPr>
          <w:rFonts w:ascii="Arial" w:hAnsi="Arial" w:cs="Arial"/>
          <w:sz w:val="22"/>
          <w:szCs w:val="22"/>
        </w:rPr>
      </w:pPr>
    </w:p>
    <w:p w14:paraId="68AB348E" w14:textId="77777777" w:rsidR="00F9634D" w:rsidRPr="00283132" w:rsidRDefault="00F9634D" w:rsidP="00283132">
      <w:pPr>
        <w:suppressAutoHyphens/>
        <w:jc w:val="both"/>
        <w:rPr>
          <w:rFonts w:ascii="Arial" w:hAnsi="Arial" w:cs="Arial"/>
          <w:sz w:val="22"/>
          <w:szCs w:val="22"/>
        </w:rPr>
      </w:pPr>
    </w:p>
    <w:p w14:paraId="0B0C1C22" w14:textId="77777777" w:rsidR="00F9634D" w:rsidRPr="00283132" w:rsidRDefault="00F9634D" w:rsidP="00283132">
      <w:pPr>
        <w:suppressAutoHyphens/>
        <w:ind w:left="288"/>
        <w:jc w:val="both"/>
        <w:rPr>
          <w:rFonts w:ascii="Arial" w:hAnsi="Arial" w:cs="Arial"/>
          <w:b/>
          <w:sz w:val="22"/>
          <w:szCs w:val="22"/>
        </w:rPr>
      </w:pPr>
      <w:r w:rsidRPr="00283132">
        <w:rPr>
          <w:rFonts w:ascii="Arial" w:hAnsi="Arial" w:cs="Arial"/>
          <w:sz w:val="22"/>
          <w:szCs w:val="22"/>
        </w:rPr>
        <w:lastRenderedPageBreak/>
        <w:t>5-</w:t>
      </w:r>
      <w:r w:rsidRPr="00283132">
        <w:rPr>
          <w:rFonts w:ascii="Arial" w:hAnsi="Arial" w:cs="Arial"/>
          <w:b/>
          <w:sz w:val="22"/>
          <w:szCs w:val="22"/>
        </w:rPr>
        <w:t xml:space="preserve">  IMPUTATION DES SOMMES PERÇUES</w:t>
      </w:r>
    </w:p>
    <w:p w14:paraId="6A9FF115" w14:textId="77777777" w:rsidR="00F9634D" w:rsidRPr="00283132" w:rsidRDefault="00F9634D" w:rsidP="00283132">
      <w:pPr>
        <w:suppressAutoHyphens/>
        <w:jc w:val="both"/>
        <w:rPr>
          <w:rFonts w:ascii="Arial" w:hAnsi="Arial" w:cs="Arial"/>
          <w:b/>
          <w:sz w:val="22"/>
          <w:szCs w:val="22"/>
        </w:rPr>
      </w:pPr>
    </w:p>
    <w:p w14:paraId="14F09D54" w14:textId="77777777" w:rsidR="00F9634D" w:rsidRPr="00283132" w:rsidRDefault="00F9634D" w:rsidP="00283132">
      <w:pPr>
        <w:suppressAutoHyphens/>
        <w:ind w:firstLine="1008"/>
        <w:jc w:val="both"/>
        <w:rPr>
          <w:rFonts w:ascii="Arial" w:hAnsi="Arial" w:cs="Arial"/>
          <w:b/>
          <w:sz w:val="22"/>
          <w:szCs w:val="22"/>
        </w:rPr>
      </w:pPr>
      <w:r w:rsidRPr="00283132">
        <w:rPr>
          <w:rFonts w:ascii="Arial" w:hAnsi="Arial" w:cs="Arial"/>
          <w:sz w:val="22"/>
          <w:szCs w:val="22"/>
        </w:rPr>
        <w:t>Le prêteur qui perçoit en partie ou en totalité les créances les impute, toujours avec l'autorisation de La Financière agricole, au paiement des frais encourus, des intérêts et de la somme prêtée, que celle-ci soit exigible ou non.</w:t>
      </w:r>
    </w:p>
    <w:p w14:paraId="6DD06C2A" w14:textId="77777777" w:rsidR="00F9634D" w:rsidRPr="00283132" w:rsidRDefault="00F9634D" w:rsidP="00283132">
      <w:pPr>
        <w:suppressAutoHyphens/>
        <w:jc w:val="both"/>
        <w:rPr>
          <w:rFonts w:ascii="Arial" w:hAnsi="Arial" w:cs="Arial"/>
          <w:sz w:val="22"/>
          <w:szCs w:val="22"/>
        </w:rPr>
      </w:pPr>
    </w:p>
    <w:p w14:paraId="6FD2807D" w14:textId="77777777" w:rsidR="00F9634D" w:rsidRPr="00283132" w:rsidRDefault="00F9634D" w:rsidP="00283132">
      <w:pPr>
        <w:suppressAutoHyphens/>
        <w:jc w:val="both"/>
        <w:rPr>
          <w:rFonts w:ascii="Arial" w:hAnsi="Arial" w:cs="Arial"/>
          <w:sz w:val="22"/>
          <w:szCs w:val="22"/>
        </w:rPr>
      </w:pPr>
    </w:p>
    <w:p w14:paraId="799837B7" w14:textId="77777777" w:rsidR="00F9634D" w:rsidRPr="00283132" w:rsidRDefault="00F9634D" w:rsidP="00283132">
      <w:pPr>
        <w:suppressAutoHyphens/>
        <w:ind w:firstLine="288"/>
        <w:jc w:val="both"/>
        <w:rPr>
          <w:rFonts w:ascii="Arial" w:hAnsi="Arial" w:cs="Arial"/>
          <w:b/>
          <w:sz w:val="22"/>
          <w:szCs w:val="22"/>
        </w:rPr>
      </w:pPr>
      <w:r w:rsidRPr="00283132">
        <w:rPr>
          <w:rFonts w:ascii="Arial" w:hAnsi="Arial" w:cs="Arial"/>
          <w:sz w:val="22"/>
          <w:szCs w:val="22"/>
        </w:rPr>
        <w:t xml:space="preserve">6-  </w:t>
      </w:r>
      <w:r w:rsidRPr="00283132">
        <w:rPr>
          <w:rFonts w:ascii="Arial" w:hAnsi="Arial" w:cs="Arial"/>
          <w:b/>
          <w:sz w:val="22"/>
          <w:szCs w:val="22"/>
        </w:rPr>
        <w:t>CONSENTEMENT DU DÉBITEUR</w:t>
      </w:r>
    </w:p>
    <w:p w14:paraId="5F9E4E81" w14:textId="77777777" w:rsidR="00F9634D" w:rsidRPr="00283132" w:rsidRDefault="00F9634D" w:rsidP="00283132">
      <w:pPr>
        <w:suppressAutoHyphens/>
        <w:jc w:val="both"/>
        <w:rPr>
          <w:rFonts w:ascii="Arial" w:hAnsi="Arial" w:cs="Arial"/>
          <w:sz w:val="22"/>
          <w:szCs w:val="22"/>
        </w:rPr>
      </w:pPr>
    </w:p>
    <w:p w14:paraId="5736A1C6"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Le débiteur consent à ce que le produit du prêt soit employé au paiement et à la radiation de toute créance hypothécaire ou prioritaire et de toute charge quelconque qui pourrait grever les biens et primer le rang prévu des hypothèques au certificat autorisant le prêt, ci-après appelé le "certificat", et délivré par La Financière agricole.  Au cas d'insuffisance de deniers, le créancier pourra, sous réserve de ses autres droits et recours, exiger, malgré le terme convenu, le remboursement des sommes déjà déboursées.</w:t>
      </w:r>
    </w:p>
    <w:p w14:paraId="65E90CE2" w14:textId="77777777" w:rsidR="00F9634D" w:rsidRPr="00283132" w:rsidRDefault="00F9634D" w:rsidP="00283132">
      <w:pPr>
        <w:suppressAutoHyphens/>
        <w:jc w:val="both"/>
        <w:rPr>
          <w:rFonts w:ascii="Arial" w:hAnsi="Arial" w:cs="Arial"/>
          <w:sz w:val="22"/>
          <w:szCs w:val="22"/>
        </w:rPr>
      </w:pPr>
    </w:p>
    <w:p w14:paraId="38A01FC8" w14:textId="77777777" w:rsidR="00F9634D" w:rsidRPr="00283132" w:rsidRDefault="00F9634D" w:rsidP="00283132">
      <w:pPr>
        <w:suppressAutoHyphens/>
        <w:jc w:val="both"/>
        <w:rPr>
          <w:rFonts w:ascii="Arial" w:hAnsi="Arial" w:cs="Arial"/>
          <w:sz w:val="22"/>
          <w:szCs w:val="22"/>
        </w:rPr>
      </w:pPr>
    </w:p>
    <w:p w14:paraId="71F001C9" w14:textId="77777777" w:rsidR="00F9634D" w:rsidRPr="00283132" w:rsidRDefault="00F9634D" w:rsidP="00283132">
      <w:pPr>
        <w:suppressAutoHyphens/>
        <w:ind w:firstLine="288"/>
        <w:jc w:val="both"/>
        <w:rPr>
          <w:rFonts w:ascii="Arial" w:hAnsi="Arial" w:cs="Arial"/>
          <w:b/>
          <w:sz w:val="22"/>
          <w:szCs w:val="22"/>
        </w:rPr>
      </w:pPr>
      <w:r w:rsidRPr="00283132">
        <w:rPr>
          <w:rFonts w:ascii="Arial" w:hAnsi="Arial" w:cs="Arial"/>
          <w:sz w:val="22"/>
          <w:szCs w:val="22"/>
        </w:rPr>
        <w:t xml:space="preserve">7-  </w:t>
      </w:r>
      <w:r w:rsidRPr="00283132">
        <w:rPr>
          <w:rFonts w:ascii="Arial" w:hAnsi="Arial" w:cs="Arial"/>
          <w:b/>
          <w:sz w:val="22"/>
          <w:szCs w:val="22"/>
        </w:rPr>
        <w:t>ENGAGEMENTS DU DÉBITEUR</w:t>
      </w:r>
    </w:p>
    <w:p w14:paraId="1F817CD3" w14:textId="77777777" w:rsidR="00F9634D" w:rsidRPr="00283132" w:rsidRDefault="00F9634D" w:rsidP="00283132">
      <w:pPr>
        <w:suppressAutoHyphens/>
        <w:jc w:val="both"/>
        <w:rPr>
          <w:rFonts w:ascii="Arial" w:hAnsi="Arial" w:cs="Arial"/>
          <w:sz w:val="22"/>
          <w:szCs w:val="22"/>
        </w:rPr>
      </w:pPr>
    </w:p>
    <w:p w14:paraId="459E676B"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Jusqu'au remboursement intégral du prêt, le débiteur s'engage à remplir les obligations suivantes, savoir:</w:t>
      </w:r>
    </w:p>
    <w:p w14:paraId="68F2599F" w14:textId="77777777" w:rsidR="00F9634D" w:rsidRPr="00283132" w:rsidRDefault="00F9634D" w:rsidP="00283132">
      <w:pPr>
        <w:suppressAutoHyphens/>
        <w:ind w:firstLine="1008"/>
        <w:jc w:val="both"/>
        <w:rPr>
          <w:rFonts w:ascii="Arial" w:hAnsi="Arial" w:cs="Arial"/>
          <w:sz w:val="22"/>
          <w:szCs w:val="22"/>
        </w:rPr>
      </w:pPr>
    </w:p>
    <w:p w14:paraId="34651C3A"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a) laisser les biens ci-dessus hypothéqués libres en tout temps de toute priorité, hypothèque ou charge quelconque pouvant primer les droits du créancier, à l'exception, le cas échéant, de celles-ci-après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25F8B364" w14:textId="77777777" w:rsidR="00F9634D" w:rsidRPr="00283132" w:rsidRDefault="00F9634D" w:rsidP="00283132">
      <w:pPr>
        <w:suppressAutoHyphens/>
        <w:ind w:firstLine="1008"/>
        <w:jc w:val="both"/>
        <w:rPr>
          <w:rFonts w:ascii="Arial" w:hAnsi="Arial" w:cs="Arial"/>
          <w:sz w:val="22"/>
          <w:szCs w:val="22"/>
        </w:rPr>
      </w:pPr>
    </w:p>
    <w:p w14:paraId="5106C065"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b) payer sans délai au bailleur le loyer de toute exploitation agricole dont la location est requise au certificat, acquitter également toutes taxes, cotisations, répartitions et autres impositions foncières affectant l'immeuble loué, si telle est la condition de son bail, et remettre au créancier les reçus en constatant le paiement dans les quinze (15) jours de leur échéance;</w:t>
      </w:r>
    </w:p>
    <w:p w14:paraId="0B0FBDF5" w14:textId="77777777" w:rsidR="00F9634D" w:rsidRPr="00283132" w:rsidRDefault="00F9634D" w:rsidP="00283132">
      <w:pPr>
        <w:suppressAutoHyphens/>
        <w:ind w:firstLine="1008"/>
        <w:jc w:val="both"/>
        <w:rPr>
          <w:rFonts w:ascii="Arial" w:hAnsi="Arial" w:cs="Arial"/>
          <w:sz w:val="22"/>
          <w:szCs w:val="22"/>
        </w:rPr>
      </w:pPr>
    </w:p>
    <w:p w14:paraId="75F71C9E"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c) obtenir, au préalable, l'autorisation de La Financière agricole pour toute libération ou mainlevée, avec ou sans considération, d'une garantie prise aux termes des présentes, à être accordée subséquemment par le créancier;</w:t>
      </w:r>
    </w:p>
    <w:p w14:paraId="2411D794" w14:textId="5D182191" w:rsidR="00F9634D" w:rsidRDefault="00F9634D" w:rsidP="00283132">
      <w:pPr>
        <w:suppressAutoHyphens/>
        <w:ind w:firstLine="1008"/>
        <w:jc w:val="both"/>
        <w:rPr>
          <w:rFonts w:ascii="Arial" w:hAnsi="Arial" w:cs="Arial"/>
          <w:sz w:val="22"/>
          <w:szCs w:val="22"/>
        </w:rPr>
      </w:pPr>
    </w:p>
    <w:p w14:paraId="62253020" w14:textId="4F9D45CA" w:rsidR="007D0072" w:rsidRPr="00ED387B" w:rsidRDefault="007D0072" w:rsidP="007D0072">
      <w:pPr>
        <w:suppressAutoHyphens/>
        <w:ind w:firstLine="993"/>
        <w:jc w:val="both"/>
        <w:rPr>
          <w:rFonts w:ascii="Arial" w:hAnsi="Arial" w:cs="Arial"/>
          <w:sz w:val="22"/>
          <w:szCs w:val="22"/>
        </w:rPr>
      </w:pPr>
      <w:bookmarkStart w:id="0" w:name="_Hlk116998618"/>
      <w:bookmarkStart w:id="1" w:name="_Hlk116918659"/>
      <w:bookmarkStart w:id="2" w:name="_Hlk117004856"/>
      <w:r w:rsidRPr="00ED387B">
        <w:rPr>
          <w:rFonts w:ascii="Arial" w:hAnsi="Arial"/>
          <w:sz w:val="22"/>
        </w:rPr>
        <w:t xml:space="preserve">d) </w:t>
      </w:r>
      <w:bookmarkStart w:id="3" w:name="_Hlk103689471"/>
      <w:r w:rsidR="00964808" w:rsidRPr="00ED387B">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3"/>
      <w:r w:rsidRPr="00ED387B">
        <w:rPr>
          <w:rFonts w:ascii="Arial" w:hAnsi="Arial" w:cs="Arial"/>
          <w:sz w:val="22"/>
          <w:szCs w:val="22"/>
        </w:rPr>
        <w:t> :</w:t>
      </w:r>
    </w:p>
    <w:p w14:paraId="47B41936" w14:textId="77777777" w:rsidR="007D0072" w:rsidRPr="00ED387B" w:rsidRDefault="007D0072" w:rsidP="007D0072">
      <w:pPr>
        <w:suppressAutoHyphens/>
        <w:ind w:firstLine="1080"/>
        <w:jc w:val="both"/>
        <w:rPr>
          <w:rFonts w:ascii="Arial" w:hAnsi="Arial"/>
          <w:sz w:val="22"/>
        </w:rPr>
      </w:pPr>
    </w:p>
    <w:p w14:paraId="6338016F" w14:textId="77777777" w:rsidR="007D0072" w:rsidRPr="00ED387B" w:rsidRDefault="007D0072" w:rsidP="007D0072">
      <w:pPr>
        <w:pStyle w:val="Retraitcorpsdetexte"/>
        <w:numPr>
          <w:ilvl w:val="0"/>
          <w:numId w:val="1"/>
        </w:numPr>
        <w:tabs>
          <w:tab w:val="num" w:pos="1440"/>
        </w:tabs>
        <w:suppressAutoHyphens/>
        <w:overflowPunct/>
        <w:autoSpaceDE/>
        <w:adjustRightInd/>
        <w:spacing w:after="0"/>
        <w:ind w:left="0" w:firstLine="1080"/>
        <w:jc w:val="both"/>
        <w:textAlignment w:val="auto"/>
        <w:rPr>
          <w:rFonts w:ascii="Arial" w:hAnsi="Arial"/>
          <w:sz w:val="22"/>
        </w:rPr>
      </w:pPr>
      <w:r w:rsidRPr="00ED387B">
        <w:rPr>
          <w:rFonts w:ascii="Arial" w:hAnsi="Arial"/>
          <w:sz w:val="22"/>
        </w:rPr>
        <w:t>obtenir, lorsque nécessaire, tout certificat d'autorisation, permis ou attestation délivré en vertu de ces lois et règlements;</w:t>
      </w:r>
    </w:p>
    <w:p w14:paraId="769BF0D6" w14:textId="77777777" w:rsidR="007D0072" w:rsidRPr="00ED387B" w:rsidRDefault="007D0072" w:rsidP="007D0072">
      <w:pPr>
        <w:pStyle w:val="Retraitcorpsdetexte"/>
        <w:suppressAutoHyphens/>
        <w:overflowPunct/>
        <w:autoSpaceDE/>
        <w:adjustRightInd/>
        <w:spacing w:after="0"/>
        <w:jc w:val="both"/>
        <w:textAlignment w:val="auto"/>
        <w:rPr>
          <w:rFonts w:ascii="Arial" w:hAnsi="Arial"/>
          <w:sz w:val="22"/>
        </w:rPr>
      </w:pPr>
    </w:p>
    <w:p w14:paraId="57734910" w14:textId="77777777" w:rsidR="007D0072" w:rsidRPr="00ED387B" w:rsidRDefault="007D0072" w:rsidP="007D0072">
      <w:pPr>
        <w:pStyle w:val="Retraitcorpsdetexte"/>
        <w:numPr>
          <w:ilvl w:val="0"/>
          <w:numId w:val="1"/>
        </w:numPr>
        <w:tabs>
          <w:tab w:val="num" w:pos="1440"/>
        </w:tabs>
        <w:suppressAutoHyphens/>
        <w:overflowPunct/>
        <w:autoSpaceDE/>
        <w:adjustRightInd/>
        <w:spacing w:after="0"/>
        <w:ind w:left="0" w:firstLine="1080"/>
        <w:jc w:val="both"/>
        <w:textAlignment w:val="auto"/>
        <w:rPr>
          <w:rFonts w:ascii="Arial" w:hAnsi="Arial"/>
          <w:sz w:val="22"/>
        </w:rPr>
      </w:pPr>
      <w:r w:rsidRPr="00ED387B">
        <w:rPr>
          <w:rFonts w:ascii="Arial" w:hAnsi="Arial"/>
          <w:sz w:val="22"/>
        </w:rPr>
        <w:lastRenderedPageBreak/>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7CC6C672" w14:textId="77777777" w:rsidR="007D0072" w:rsidRPr="00ED387B" w:rsidRDefault="007D0072" w:rsidP="007D0072">
      <w:pPr>
        <w:pStyle w:val="Retraitcorpsdetexte"/>
        <w:suppressAutoHyphens/>
        <w:overflowPunct/>
        <w:autoSpaceDE/>
        <w:adjustRightInd/>
        <w:spacing w:after="0"/>
        <w:jc w:val="both"/>
        <w:textAlignment w:val="auto"/>
        <w:rPr>
          <w:rFonts w:ascii="Arial" w:hAnsi="Arial"/>
          <w:sz w:val="22"/>
        </w:rPr>
      </w:pPr>
    </w:p>
    <w:p w14:paraId="70B8093C" w14:textId="77777777" w:rsidR="007D0072" w:rsidRPr="00ED387B" w:rsidRDefault="007D0072" w:rsidP="007D0072">
      <w:pPr>
        <w:pStyle w:val="Retraitcorpsdetexte"/>
        <w:numPr>
          <w:ilvl w:val="0"/>
          <w:numId w:val="1"/>
        </w:numPr>
        <w:tabs>
          <w:tab w:val="num" w:pos="1440"/>
        </w:tabs>
        <w:suppressAutoHyphens/>
        <w:overflowPunct/>
        <w:autoSpaceDE/>
        <w:adjustRightInd/>
        <w:spacing w:after="0"/>
        <w:ind w:left="0" w:firstLine="1080"/>
        <w:jc w:val="both"/>
        <w:textAlignment w:val="auto"/>
        <w:rPr>
          <w:rFonts w:ascii="Arial" w:hAnsi="Arial"/>
          <w:sz w:val="22"/>
        </w:rPr>
      </w:pPr>
      <w:r w:rsidRPr="00ED387B">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5F472C85" w14:textId="77777777" w:rsidR="007D0072" w:rsidRPr="00ED387B" w:rsidRDefault="007D0072" w:rsidP="007D0072">
      <w:pPr>
        <w:pStyle w:val="Retraitcorpsdetexte"/>
        <w:suppressAutoHyphens/>
        <w:overflowPunct/>
        <w:autoSpaceDE/>
        <w:adjustRightInd/>
        <w:spacing w:after="0"/>
        <w:jc w:val="both"/>
        <w:textAlignment w:val="auto"/>
        <w:rPr>
          <w:rFonts w:ascii="Arial" w:hAnsi="Arial"/>
          <w:sz w:val="22"/>
        </w:rPr>
      </w:pPr>
    </w:p>
    <w:p w14:paraId="4883CF8B" w14:textId="77777777" w:rsidR="007D0072" w:rsidRPr="00ED387B" w:rsidRDefault="007D0072" w:rsidP="007D0072">
      <w:pPr>
        <w:pStyle w:val="Retraitcorpsdetexte"/>
        <w:numPr>
          <w:ilvl w:val="0"/>
          <w:numId w:val="1"/>
        </w:numPr>
        <w:tabs>
          <w:tab w:val="num" w:pos="1440"/>
        </w:tabs>
        <w:suppressAutoHyphens/>
        <w:overflowPunct/>
        <w:autoSpaceDE/>
        <w:adjustRightInd/>
        <w:spacing w:after="0"/>
        <w:ind w:left="0" w:firstLine="1080"/>
        <w:jc w:val="both"/>
        <w:textAlignment w:val="auto"/>
        <w:rPr>
          <w:rFonts w:ascii="Arial" w:hAnsi="Arial"/>
          <w:sz w:val="22"/>
        </w:rPr>
      </w:pPr>
      <w:r w:rsidRPr="00ED387B">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03BDF08D" w14:textId="77777777" w:rsidR="007D0072" w:rsidRPr="00ED387B" w:rsidRDefault="007D0072" w:rsidP="007D0072">
      <w:pPr>
        <w:pStyle w:val="Retraitcorpsdetexte"/>
        <w:suppressAutoHyphens/>
        <w:overflowPunct/>
        <w:autoSpaceDE/>
        <w:adjustRightInd/>
        <w:spacing w:after="0"/>
        <w:jc w:val="both"/>
        <w:textAlignment w:val="auto"/>
        <w:rPr>
          <w:rFonts w:ascii="Arial" w:hAnsi="Arial"/>
          <w:sz w:val="22"/>
        </w:rPr>
      </w:pPr>
    </w:p>
    <w:p w14:paraId="28C1F7AA" w14:textId="77777777" w:rsidR="007D0072" w:rsidRPr="00ED387B" w:rsidRDefault="007D0072" w:rsidP="007D0072">
      <w:pPr>
        <w:pStyle w:val="Retraitcorpsdetexte"/>
        <w:numPr>
          <w:ilvl w:val="0"/>
          <w:numId w:val="1"/>
        </w:numPr>
        <w:tabs>
          <w:tab w:val="num" w:pos="1440"/>
        </w:tabs>
        <w:suppressAutoHyphens/>
        <w:overflowPunct/>
        <w:autoSpaceDE/>
        <w:adjustRightInd/>
        <w:spacing w:after="0"/>
        <w:ind w:left="0" w:firstLine="1080"/>
        <w:jc w:val="both"/>
        <w:textAlignment w:val="auto"/>
        <w:rPr>
          <w:rFonts w:ascii="Arial" w:hAnsi="Arial"/>
          <w:sz w:val="22"/>
        </w:rPr>
      </w:pPr>
      <w:r w:rsidRPr="00ED387B">
        <w:rPr>
          <w:rFonts w:ascii="Arial" w:hAnsi="Arial"/>
          <w:sz w:val="22"/>
        </w:rPr>
        <w:t>prendre, s'il y a lieu, sans délai les mesures nécessaires pour remédier au défaut invoqué dans l'avis ou l'ordonnance ou pour obtenir, le cas échéant, la radiation de leur publication contre ses biens;</w:t>
      </w:r>
    </w:p>
    <w:p w14:paraId="3446EF34" w14:textId="77777777" w:rsidR="007D0072" w:rsidRPr="00ED387B" w:rsidRDefault="007D0072" w:rsidP="007D0072">
      <w:pPr>
        <w:pStyle w:val="Retraitcorpsdetexte"/>
        <w:overflowPunct/>
        <w:autoSpaceDE/>
        <w:adjustRightInd/>
        <w:jc w:val="both"/>
        <w:textAlignment w:val="auto"/>
        <w:rPr>
          <w:rFonts w:ascii="Arial" w:hAnsi="Arial"/>
          <w:sz w:val="22"/>
        </w:rPr>
      </w:pPr>
    </w:p>
    <w:p w14:paraId="20536B72" w14:textId="77777777" w:rsidR="007D0072" w:rsidRPr="00ED387B" w:rsidRDefault="007D0072" w:rsidP="007D0072">
      <w:pPr>
        <w:pStyle w:val="Retraitcorpsdetexte"/>
        <w:numPr>
          <w:ilvl w:val="0"/>
          <w:numId w:val="1"/>
        </w:numPr>
        <w:tabs>
          <w:tab w:val="num" w:pos="1440"/>
        </w:tabs>
        <w:suppressAutoHyphens/>
        <w:overflowPunct/>
        <w:autoSpaceDE/>
        <w:adjustRightInd/>
        <w:spacing w:after="0"/>
        <w:ind w:left="0" w:firstLine="1080"/>
        <w:jc w:val="both"/>
        <w:textAlignment w:val="auto"/>
        <w:rPr>
          <w:rFonts w:ascii="Arial" w:hAnsi="Arial"/>
          <w:sz w:val="22"/>
        </w:rPr>
      </w:pPr>
      <w:r w:rsidRPr="00ED387B">
        <w:rPr>
          <w:rFonts w:ascii="Arial" w:hAnsi="Arial"/>
          <w:sz w:val="22"/>
        </w:rPr>
        <w:t>prendre les mesures nécessaires afin que les activités qu'il exerce le soient conformément aux différentes normes édictées par ces lois et règlements;</w:t>
      </w:r>
    </w:p>
    <w:p w14:paraId="3B4DA7D1" w14:textId="77777777" w:rsidR="007D0072" w:rsidRPr="00ED387B" w:rsidRDefault="007D0072" w:rsidP="007D0072">
      <w:pPr>
        <w:pStyle w:val="Retraitcorpsdetexte"/>
        <w:suppressAutoHyphens/>
        <w:overflowPunct/>
        <w:autoSpaceDE/>
        <w:adjustRightInd/>
        <w:spacing w:after="0"/>
        <w:jc w:val="both"/>
        <w:textAlignment w:val="auto"/>
        <w:rPr>
          <w:rFonts w:ascii="Arial" w:hAnsi="Arial"/>
          <w:sz w:val="22"/>
        </w:rPr>
      </w:pPr>
    </w:p>
    <w:p w14:paraId="2D2BC7A1" w14:textId="77777777" w:rsidR="007D0072" w:rsidRPr="00ED387B" w:rsidRDefault="007D0072" w:rsidP="007D0072">
      <w:pPr>
        <w:suppressAutoHyphens/>
        <w:ind w:firstLine="1080"/>
        <w:jc w:val="both"/>
        <w:rPr>
          <w:rFonts w:ascii="Arial" w:hAnsi="Arial"/>
          <w:sz w:val="22"/>
        </w:rPr>
      </w:pPr>
      <w:r w:rsidRPr="00ED387B">
        <w:rPr>
          <w:rFonts w:ascii="Arial" w:hAnsi="Arial"/>
          <w:sz w:val="22"/>
        </w:rPr>
        <w:t xml:space="preserve">- payer, dans tous les cas, les frais résultant des obligations prévues au présent paragraphe.  Le créancier peut, également aux frais du débiteur, prendre les mesures nécessaires afin que ses biens soient </w:t>
      </w:r>
      <w:bookmarkEnd w:id="0"/>
      <w:r w:rsidRPr="00ED387B">
        <w:rPr>
          <w:rFonts w:ascii="Arial" w:hAnsi="Arial"/>
          <w:sz w:val="22"/>
        </w:rPr>
        <w:t>conformes aux normes édictées en vertu de ces lois et règlements;</w:t>
      </w:r>
    </w:p>
    <w:bookmarkEnd w:id="1"/>
    <w:bookmarkEnd w:id="2"/>
    <w:p w14:paraId="01CCA0BB" w14:textId="77777777" w:rsidR="007D0072" w:rsidRPr="00283132" w:rsidRDefault="007D0072" w:rsidP="00283132">
      <w:pPr>
        <w:suppressAutoHyphens/>
        <w:ind w:firstLine="1008"/>
        <w:jc w:val="both"/>
        <w:rPr>
          <w:rFonts w:ascii="Arial" w:hAnsi="Arial" w:cs="Arial"/>
          <w:sz w:val="22"/>
          <w:szCs w:val="22"/>
        </w:rPr>
      </w:pPr>
    </w:p>
    <w:p w14:paraId="5560224C" w14:textId="77777777" w:rsidR="00F9634D" w:rsidRPr="00283132" w:rsidRDefault="00F9634D" w:rsidP="00283132">
      <w:pPr>
        <w:suppressAutoHyphens/>
        <w:ind w:firstLine="1008"/>
        <w:jc w:val="both"/>
        <w:rPr>
          <w:rFonts w:ascii="Arial" w:hAnsi="Arial" w:cs="Arial"/>
          <w:sz w:val="22"/>
          <w:szCs w:val="22"/>
        </w:rPr>
      </w:pPr>
    </w:p>
    <w:p w14:paraId="6410A8AE"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e) fournir à ses frais à La Financière agricole et au créancier tous les renseignements et documents jugés nécessaires.</w:t>
      </w:r>
    </w:p>
    <w:p w14:paraId="6E240AB4" w14:textId="77777777" w:rsidR="00F9634D" w:rsidRPr="00283132" w:rsidRDefault="00F9634D" w:rsidP="00283132">
      <w:pPr>
        <w:suppressAutoHyphens/>
        <w:jc w:val="both"/>
        <w:rPr>
          <w:rFonts w:ascii="Arial" w:hAnsi="Arial" w:cs="Arial"/>
          <w:sz w:val="22"/>
          <w:szCs w:val="22"/>
        </w:rPr>
      </w:pPr>
    </w:p>
    <w:p w14:paraId="77BB8004" w14:textId="77777777" w:rsidR="00F9634D" w:rsidRPr="00283132" w:rsidRDefault="00F9634D" w:rsidP="00283132">
      <w:pPr>
        <w:suppressAutoHyphens/>
        <w:jc w:val="both"/>
        <w:rPr>
          <w:rFonts w:ascii="Arial" w:hAnsi="Arial" w:cs="Arial"/>
          <w:sz w:val="22"/>
          <w:szCs w:val="22"/>
        </w:rPr>
      </w:pPr>
    </w:p>
    <w:p w14:paraId="6F2B178E" w14:textId="77777777" w:rsidR="00F9634D" w:rsidRPr="00283132" w:rsidRDefault="00F9634D" w:rsidP="00283132">
      <w:pPr>
        <w:suppressAutoHyphens/>
        <w:ind w:firstLine="288"/>
        <w:jc w:val="both"/>
        <w:rPr>
          <w:rFonts w:ascii="Arial" w:hAnsi="Arial" w:cs="Arial"/>
          <w:b/>
          <w:sz w:val="22"/>
          <w:szCs w:val="22"/>
        </w:rPr>
      </w:pPr>
      <w:r w:rsidRPr="00283132">
        <w:rPr>
          <w:rFonts w:ascii="Arial" w:hAnsi="Arial" w:cs="Arial"/>
          <w:sz w:val="22"/>
          <w:szCs w:val="22"/>
        </w:rPr>
        <w:t xml:space="preserve">8- </w:t>
      </w:r>
      <w:r w:rsidRPr="00283132">
        <w:rPr>
          <w:rFonts w:ascii="Arial" w:hAnsi="Arial" w:cs="Arial"/>
          <w:b/>
          <w:sz w:val="22"/>
          <w:szCs w:val="22"/>
        </w:rPr>
        <w:t xml:space="preserve"> DÉFAUT</w:t>
      </w:r>
    </w:p>
    <w:p w14:paraId="63339766" w14:textId="77777777" w:rsidR="00F9634D" w:rsidRPr="00283132" w:rsidRDefault="00F9634D" w:rsidP="00283132">
      <w:pPr>
        <w:suppressAutoHyphens/>
        <w:jc w:val="both"/>
        <w:rPr>
          <w:rFonts w:ascii="Arial" w:hAnsi="Arial" w:cs="Arial"/>
          <w:sz w:val="22"/>
          <w:szCs w:val="22"/>
        </w:rPr>
      </w:pPr>
    </w:p>
    <w:p w14:paraId="4D4404C9"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Outre les cas prévus au prêt, le débiteur sera également en défaut:</w:t>
      </w:r>
    </w:p>
    <w:p w14:paraId="45787FF7" w14:textId="77777777" w:rsidR="00F9634D" w:rsidRPr="00283132" w:rsidRDefault="00F9634D" w:rsidP="00283132">
      <w:pPr>
        <w:suppressAutoHyphens/>
        <w:ind w:firstLine="1008"/>
        <w:jc w:val="both"/>
        <w:rPr>
          <w:rFonts w:ascii="Arial" w:hAnsi="Arial" w:cs="Arial"/>
          <w:sz w:val="22"/>
          <w:szCs w:val="22"/>
        </w:rPr>
      </w:pPr>
    </w:p>
    <w:p w14:paraId="3AD2049E"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a) s'il ne se conforme pas aux obligations résultant des présentes;</w:t>
      </w:r>
    </w:p>
    <w:p w14:paraId="2607EBBB" w14:textId="77777777" w:rsidR="00F9634D" w:rsidRPr="00283132" w:rsidRDefault="00F9634D" w:rsidP="00283132">
      <w:pPr>
        <w:suppressAutoHyphens/>
        <w:ind w:firstLine="1008"/>
        <w:jc w:val="both"/>
        <w:rPr>
          <w:rFonts w:ascii="Arial" w:hAnsi="Arial" w:cs="Arial"/>
          <w:sz w:val="22"/>
          <w:szCs w:val="22"/>
        </w:rPr>
      </w:pPr>
    </w:p>
    <w:p w14:paraId="18EB1F9B"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b) s'il y a fin de l'emphytéose autrement que par la réunion des qualités de propriétaire et d'emphytéote dans la personne du débiteur, extinction de son usufruit ou fin de sa propriété superficiaire;</w:t>
      </w:r>
    </w:p>
    <w:p w14:paraId="0F283968" w14:textId="77777777" w:rsidR="00F9634D" w:rsidRPr="00283132" w:rsidRDefault="00F9634D" w:rsidP="00283132">
      <w:pPr>
        <w:suppressAutoHyphens/>
        <w:ind w:firstLine="1008"/>
        <w:jc w:val="both"/>
        <w:rPr>
          <w:rFonts w:ascii="Arial" w:hAnsi="Arial" w:cs="Arial"/>
          <w:sz w:val="22"/>
          <w:szCs w:val="22"/>
        </w:rPr>
      </w:pPr>
    </w:p>
    <w:p w14:paraId="152EF1D2"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c) s'il n'obtient pas la mainlevée de toute saisie opérée contre les biens hypothéqués en exécution d'un jugement;</w:t>
      </w:r>
    </w:p>
    <w:p w14:paraId="44FFD11E" w14:textId="77777777" w:rsidR="00F9634D" w:rsidRPr="00283132" w:rsidRDefault="00F9634D" w:rsidP="00283132">
      <w:pPr>
        <w:suppressAutoHyphens/>
        <w:ind w:firstLine="1008"/>
        <w:jc w:val="both"/>
        <w:rPr>
          <w:rFonts w:ascii="Arial" w:hAnsi="Arial" w:cs="Arial"/>
          <w:sz w:val="22"/>
          <w:szCs w:val="22"/>
        </w:rPr>
      </w:pPr>
    </w:p>
    <w:p w14:paraId="25063ED9"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d) s'il n'obtient pas la mainlevée de tout préavis d'exercice d'un droit hypothécaire ou d'un autre droit inscrit contre les biens hypothéqués ou ne remédie pas à tout défaut aux termes de toute autre hypothèque ou charge affectant les biens hypothéqués;</w:t>
      </w:r>
    </w:p>
    <w:p w14:paraId="7BA5C13A" w14:textId="77777777" w:rsidR="00F9634D" w:rsidRPr="00283132" w:rsidRDefault="00F9634D" w:rsidP="00283132">
      <w:pPr>
        <w:suppressAutoHyphens/>
        <w:ind w:firstLine="1008"/>
        <w:jc w:val="both"/>
        <w:rPr>
          <w:rFonts w:ascii="Arial" w:hAnsi="Arial" w:cs="Arial"/>
          <w:sz w:val="22"/>
          <w:szCs w:val="22"/>
        </w:rPr>
      </w:pPr>
    </w:p>
    <w:p w14:paraId="20F2C954"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lastRenderedPageBreak/>
        <w:t>e) s'il fait aux présentes une déclaration qui s'avère fausse ou inexacte ou s'il se révèle des inscriptions ou des droits susceptibles de modifier la situation déclarée et acceptée.</w:t>
      </w:r>
    </w:p>
    <w:p w14:paraId="1D226DB7" w14:textId="77777777" w:rsidR="00F9634D" w:rsidRPr="00283132" w:rsidRDefault="00F9634D" w:rsidP="00283132">
      <w:pPr>
        <w:suppressAutoHyphens/>
        <w:ind w:firstLine="1008"/>
        <w:jc w:val="both"/>
        <w:rPr>
          <w:rFonts w:ascii="Arial" w:hAnsi="Arial" w:cs="Arial"/>
          <w:sz w:val="22"/>
          <w:szCs w:val="22"/>
        </w:rPr>
      </w:pPr>
    </w:p>
    <w:p w14:paraId="4CD7C2EC"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Le débiteur sera en défaut par le seul écoulement du temps, sans nécessité d'avis ou de mise en demeure et le créancier aura le droit, en pareil cas, sous réserve de ses autres droits et recours:</w:t>
      </w:r>
    </w:p>
    <w:p w14:paraId="0C5DAF7B" w14:textId="77777777" w:rsidR="00F9634D" w:rsidRPr="00283132" w:rsidRDefault="00F9634D" w:rsidP="00283132">
      <w:pPr>
        <w:suppressAutoHyphens/>
        <w:ind w:firstLine="1008"/>
        <w:jc w:val="both"/>
        <w:rPr>
          <w:rFonts w:ascii="Arial" w:hAnsi="Arial" w:cs="Arial"/>
          <w:sz w:val="22"/>
          <w:szCs w:val="22"/>
        </w:rPr>
      </w:pPr>
    </w:p>
    <w:p w14:paraId="0121A9B3"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1) d'exiger le paiement immédiat de la totalité du prêt, en capital, intérêts, frais et accessoires;</w:t>
      </w:r>
    </w:p>
    <w:p w14:paraId="0377EB5B" w14:textId="77777777" w:rsidR="00F9634D" w:rsidRPr="00283132" w:rsidRDefault="00F9634D" w:rsidP="00283132">
      <w:pPr>
        <w:suppressAutoHyphens/>
        <w:ind w:firstLine="1008"/>
        <w:jc w:val="both"/>
        <w:rPr>
          <w:rFonts w:ascii="Arial" w:hAnsi="Arial" w:cs="Arial"/>
          <w:sz w:val="22"/>
          <w:szCs w:val="22"/>
        </w:rPr>
      </w:pPr>
    </w:p>
    <w:p w14:paraId="2A8CC5CC"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2) d'exécuter toute obligation non respectée par le débiteur en lieu et place et aux frais de ce dernier;</w:t>
      </w:r>
    </w:p>
    <w:p w14:paraId="758CE9DF" w14:textId="77777777" w:rsidR="00F9634D" w:rsidRPr="00283132" w:rsidRDefault="00F9634D" w:rsidP="00283132">
      <w:pPr>
        <w:suppressAutoHyphens/>
        <w:ind w:firstLine="1008"/>
        <w:jc w:val="both"/>
        <w:rPr>
          <w:rFonts w:ascii="Arial" w:hAnsi="Arial" w:cs="Arial"/>
          <w:sz w:val="22"/>
          <w:szCs w:val="22"/>
        </w:rPr>
      </w:pPr>
    </w:p>
    <w:p w14:paraId="39F50ADB"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14:paraId="08AE58F1" w14:textId="77777777" w:rsidR="00F9634D" w:rsidRPr="00283132" w:rsidRDefault="00F9634D" w:rsidP="00283132">
      <w:pPr>
        <w:suppressAutoHyphens/>
        <w:jc w:val="both"/>
        <w:rPr>
          <w:rFonts w:ascii="Arial" w:hAnsi="Arial" w:cs="Arial"/>
          <w:sz w:val="22"/>
          <w:szCs w:val="22"/>
        </w:rPr>
      </w:pPr>
    </w:p>
    <w:p w14:paraId="2396BFD0" w14:textId="77777777" w:rsidR="00F9634D" w:rsidRPr="00283132" w:rsidRDefault="00F9634D" w:rsidP="00283132">
      <w:pPr>
        <w:suppressAutoHyphens/>
        <w:jc w:val="both"/>
        <w:rPr>
          <w:rFonts w:ascii="Arial" w:hAnsi="Arial" w:cs="Arial"/>
          <w:sz w:val="22"/>
          <w:szCs w:val="22"/>
        </w:rPr>
      </w:pPr>
    </w:p>
    <w:p w14:paraId="6949531F" w14:textId="77777777" w:rsidR="00F9634D" w:rsidRPr="00283132" w:rsidRDefault="00F9634D" w:rsidP="00283132">
      <w:pPr>
        <w:suppressAutoHyphens/>
        <w:ind w:firstLine="288"/>
        <w:jc w:val="both"/>
        <w:rPr>
          <w:rFonts w:ascii="Arial" w:hAnsi="Arial" w:cs="Arial"/>
          <w:b/>
          <w:sz w:val="22"/>
          <w:szCs w:val="22"/>
        </w:rPr>
      </w:pPr>
      <w:r w:rsidRPr="00283132">
        <w:rPr>
          <w:rFonts w:ascii="Arial" w:hAnsi="Arial" w:cs="Arial"/>
          <w:sz w:val="22"/>
          <w:szCs w:val="22"/>
        </w:rPr>
        <w:t xml:space="preserve">9- </w:t>
      </w:r>
      <w:r w:rsidRPr="00283132">
        <w:rPr>
          <w:rFonts w:ascii="Arial" w:hAnsi="Arial" w:cs="Arial"/>
          <w:b/>
          <w:sz w:val="22"/>
          <w:szCs w:val="22"/>
        </w:rPr>
        <w:t>FRAIS D'EMPRUNT</w:t>
      </w:r>
    </w:p>
    <w:p w14:paraId="3D06ADD2" w14:textId="77777777" w:rsidR="00F9634D" w:rsidRPr="00283132" w:rsidRDefault="00F9634D" w:rsidP="00283132">
      <w:pPr>
        <w:suppressAutoHyphens/>
        <w:jc w:val="both"/>
        <w:rPr>
          <w:rFonts w:ascii="Arial" w:hAnsi="Arial" w:cs="Arial"/>
          <w:sz w:val="22"/>
          <w:szCs w:val="22"/>
        </w:rPr>
      </w:pPr>
    </w:p>
    <w:p w14:paraId="444717CC" w14:textId="77777777" w:rsidR="00F9634D" w:rsidRPr="00283132" w:rsidRDefault="00F9634D" w:rsidP="00283132">
      <w:pPr>
        <w:suppressAutoHyphens/>
        <w:ind w:firstLine="1080"/>
        <w:jc w:val="both"/>
        <w:rPr>
          <w:rFonts w:ascii="Arial" w:hAnsi="Arial" w:cs="Arial"/>
          <w:sz w:val="22"/>
          <w:szCs w:val="22"/>
        </w:rPr>
      </w:pPr>
      <w:r w:rsidRPr="00283132">
        <w:rPr>
          <w:rFonts w:ascii="Arial" w:hAnsi="Arial" w:cs="Arial"/>
          <w:sz w:val="22"/>
          <w:szCs w:val="22"/>
        </w:rPr>
        <w:t>Le débiteur paiera les frais et honoraires des présentes, les frais de publicité, d’arpentage, d’évaluation et d’inspection, s’il y a lieu, et tous les autres déboursés, incluant ceux relatifs à tout renouvellement, avis</w:t>
      </w:r>
      <w:r w:rsidR="005F1EBA">
        <w:rPr>
          <w:rFonts w:ascii="Arial" w:hAnsi="Arial" w:cs="Arial"/>
          <w:sz w:val="22"/>
          <w:szCs w:val="22"/>
        </w:rPr>
        <w:t>,</w:t>
      </w:r>
      <w:r w:rsidRPr="00283132">
        <w:rPr>
          <w:rFonts w:ascii="Arial" w:hAnsi="Arial" w:cs="Arial"/>
          <w:sz w:val="22"/>
          <w:szCs w:val="22"/>
        </w:rPr>
        <w:t xml:space="preserve"> hypothèque, renonciation, cession de rang, quittance ou mainlevée s’y rapportant.  Le créancier est autorisé à retenir, à même le produit du prêt, les sommes suffisantes pour les acquitter. </w:t>
      </w:r>
    </w:p>
    <w:p w14:paraId="7668C406" w14:textId="77777777" w:rsidR="00F9634D" w:rsidRPr="00283132" w:rsidRDefault="00F9634D" w:rsidP="00283132">
      <w:pPr>
        <w:suppressAutoHyphens/>
        <w:jc w:val="both"/>
        <w:rPr>
          <w:rFonts w:ascii="Arial" w:hAnsi="Arial" w:cs="Arial"/>
          <w:sz w:val="22"/>
          <w:szCs w:val="22"/>
        </w:rPr>
      </w:pPr>
    </w:p>
    <w:p w14:paraId="2C350EFF" w14:textId="77777777" w:rsidR="00F9634D" w:rsidRPr="00283132" w:rsidRDefault="00F9634D" w:rsidP="00283132">
      <w:pPr>
        <w:suppressAutoHyphens/>
        <w:jc w:val="both"/>
        <w:rPr>
          <w:rFonts w:ascii="Arial" w:hAnsi="Arial" w:cs="Arial"/>
          <w:sz w:val="22"/>
          <w:szCs w:val="22"/>
        </w:rPr>
      </w:pPr>
    </w:p>
    <w:p w14:paraId="0A8D0702" w14:textId="77777777" w:rsidR="00F9634D" w:rsidRPr="00283132" w:rsidRDefault="00F9634D" w:rsidP="00283132">
      <w:pPr>
        <w:suppressAutoHyphens/>
        <w:ind w:firstLine="288"/>
        <w:jc w:val="both"/>
        <w:rPr>
          <w:rFonts w:ascii="Arial" w:hAnsi="Arial" w:cs="Arial"/>
          <w:b/>
          <w:sz w:val="22"/>
          <w:szCs w:val="22"/>
        </w:rPr>
      </w:pPr>
      <w:r w:rsidRPr="00283132">
        <w:rPr>
          <w:rFonts w:ascii="Arial" w:hAnsi="Arial" w:cs="Arial"/>
          <w:sz w:val="22"/>
          <w:szCs w:val="22"/>
        </w:rPr>
        <w:t xml:space="preserve">10- </w:t>
      </w:r>
      <w:r w:rsidRPr="00283132">
        <w:rPr>
          <w:rFonts w:ascii="Arial" w:hAnsi="Arial" w:cs="Arial"/>
          <w:b/>
          <w:sz w:val="22"/>
          <w:szCs w:val="22"/>
        </w:rPr>
        <w:t>DÉCLARATION DU DÉBITEUR</w:t>
      </w:r>
    </w:p>
    <w:p w14:paraId="5F529E4F" w14:textId="77777777" w:rsidR="00F9634D" w:rsidRPr="00283132" w:rsidRDefault="00F9634D" w:rsidP="00283132">
      <w:pPr>
        <w:suppressAutoHyphens/>
        <w:jc w:val="both"/>
        <w:rPr>
          <w:rFonts w:ascii="Arial" w:hAnsi="Arial" w:cs="Arial"/>
          <w:sz w:val="22"/>
          <w:szCs w:val="22"/>
        </w:rPr>
      </w:pPr>
    </w:p>
    <w:p w14:paraId="7F901A95"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Le débiteur déclare:</w:t>
      </w:r>
    </w:p>
    <w:p w14:paraId="5658B6D2" w14:textId="77777777" w:rsidR="00F9634D" w:rsidRPr="00283132" w:rsidRDefault="00F9634D" w:rsidP="00283132">
      <w:pPr>
        <w:suppressAutoHyphens/>
        <w:ind w:firstLine="1008"/>
        <w:jc w:val="both"/>
        <w:rPr>
          <w:rFonts w:ascii="Arial" w:hAnsi="Arial" w:cs="Arial"/>
          <w:sz w:val="22"/>
          <w:szCs w:val="22"/>
        </w:rPr>
      </w:pPr>
    </w:p>
    <w:p w14:paraId="246A7753"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a) les biens hypothéqués lui appartiennent en pleine propriété et ils ne sont grevés d'aucune priorité, d'aucune hypothèque et d'aucune charge quelconque, sauf et excepté:</w:t>
      </w:r>
    </w:p>
    <w:p w14:paraId="2370673F" w14:textId="77777777" w:rsidR="00F9634D" w:rsidRPr="00283132" w:rsidRDefault="00F9634D" w:rsidP="00283132">
      <w:pPr>
        <w:suppressAutoHyphens/>
        <w:jc w:val="both"/>
        <w:rPr>
          <w:rFonts w:ascii="Arial" w:hAnsi="Arial" w:cs="Arial"/>
          <w:sz w:val="22"/>
          <w:szCs w:val="22"/>
        </w:rPr>
      </w:pPr>
    </w:p>
    <w:p w14:paraId="2A35A94A"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fldChar w:fldCharType="begin"/>
      </w:r>
      <w:r w:rsidRPr="00283132">
        <w:rPr>
          <w:rFonts w:ascii="Arial" w:hAnsi="Arial" w:cs="Arial"/>
          <w:sz w:val="22"/>
          <w:szCs w:val="22"/>
        </w:rPr>
        <w:instrText xml:space="preserve"> FILLIN  \* MERGEFORMAT </w:instrText>
      </w:r>
      <w:r w:rsidRPr="00283132">
        <w:rPr>
          <w:rFonts w:ascii="Arial" w:hAnsi="Arial" w:cs="Arial"/>
          <w:sz w:val="22"/>
          <w:szCs w:val="22"/>
        </w:rPr>
        <w:fldChar w:fldCharType="separate"/>
      </w:r>
      <w:r w:rsidRPr="00283132">
        <w:rPr>
          <w:rFonts w:ascii="Arial" w:hAnsi="Arial" w:cs="Arial"/>
          <w:sz w:val="22"/>
          <w:szCs w:val="22"/>
        </w:rPr>
        <w:t>SAISIE</w:t>
      </w:r>
      <w:r w:rsidRPr="00283132">
        <w:rPr>
          <w:rFonts w:ascii="Arial" w:hAnsi="Arial" w:cs="Arial"/>
          <w:sz w:val="22"/>
          <w:szCs w:val="22"/>
        </w:rPr>
        <w:fldChar w:fldCharType="end"/>
      </w:r>
    </w:p>
    <w:p w14:paraId="67AC47B5" w14:textId="77777777" w:rsidR="00F9634D" w:rsidRPr="00283132" w:rsidRDefault="00F9634D" w:rsidP="00283132">
      <w:pPr>
        <w:suppressAutoHyphens/>
        <w:jc w:val="both"/>
        <w:rPr>
          <w:rFonts w:ascii="Arial" w:hAnsi="Arial" w:cs="Arial"/>
          <w:sz w:val="22"/>
          <w:szCs w:val="22"/>
        </w:rPr>
      </w:pPr>
    </w:p>
    <w:p w14:paraId="5747E410"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b) toutes les taxes, impositions et cotisations établies par toute autorité compétente et généralement toutes autres impositions grevant les biens hypothéqués ont été payés sans subrogation;</w:t>
      </w:r>
    </w:p>
    <w:p w14:paraId="7C051692" w14:textId="77777777" w:rsidR="00F9634D" w:rsidRPr="00283132" w:rsidRDefault="00F9634D" w:rsidP="00283132">
      <w:pPr>
        <w:suppressAutoHyphens/>
        <w:ind w:firstLine="1008"/>
        <w:jc w:val="both"/>
        <w:rPr>
          <w:rFonts w:ascii="Arial" w:hAnsi="Arial" w:cs="Arial"/>
          <w:sz w:val="22"/>
          <w:szCs w:val="22"/>
        </w:rPr>
      </w:pPr>
    </w:p>
    <w:p w14:paraId="6A3FDA4B"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c)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2EA667CF" w14:textId="77777777" w:rsidR="00F9634D" w:rsidRPr="00283132" w:rsidRDefault="00F9634D" w:rsidP="00283132">
      <w:pPr>
        <w:suppressAutoHyphens/>
        <w:ind w:firstLine="1008"/>
        <w:jc w:val="both"/>
        <w:rPr>
          <w:rFonts w:ascii="Arial" w:hAnsi="Arial" w:cs="Arial"/>
          <w:sz w:val="22"/>
          <w:szCs w:val="22"/>
        </w:rPr>
      </w:pPr>
    </w:p>
    <w:p w14:paraId="40E92DA4" w14:textId="613FAE3E" w:rsidR="00F9634D" w:rsidRDefault="00F9634D" w:rsidP="00283132">
      <w:pPr>
        <w:suppressAutoHyphens/>
        <w:ind w:firstLine="1008"/>
        <w:jc w:val="both"/>
        <w:rPr>
          <w:rFonts w:ascii="Arial" w:hAnsi="Arial" w:cs="Arial"/>
          <w:sz w:val="22"/>
          <w:szCs w:val="22"/>
        </w:rPr>
      </w:pPr>
    </w:p>
    <w:p w14:paraId="630C7DA7" w14:textId="713D568B" w:rsidR="00ED387B" w:rsidRDefault="00ED387B" w:rsidP="00283132">
      <w:pPr>
        <w:suppressAutoHyphens/>
        <w:ind w:firstLine="1008"/>
        <w:jc w:val="both"/>
        <w:rPr>
          <w:rFonts w:ascii="Arial" w:hAnsi="Arial" w:cs="Arial"/>
          <w:sz w:val="22"/>
          <w:szCs w:val="22"/>
        </w:rPr>
      </w:pPr>
    </w:p>
    <w:p w14:paraId="592DFB65" w14:textId="541236EB" w:rsidR="00ED387B" w:rsidRDefault="00ED387B" w:rsidP="00283132">
      <w:pPr>
        <w:suppressAutoHyphens/>
        <w:ind w:firstLine="1008"/>
        <w:jc w:val="both"/>
        <w:rPr>
          <w:rFonts w:ascii="Arial" w:hAnsi="Arial" w:cs="Arial"/>
          <w:sz w:val="22"/>
          <w:szCs w:val="22"/>
        </w:rPr>
      </w:pPr>
    </w:p>
    <w:p w14:paraId="59D1BE6B" w14:textId="77777777" w:rsidR="00ED387B" w:rsidRPr="00283132" w:rsidRDefault="00ED387B" w:rsidP="00283132">
      <w:pPr>
        <w:suppressAutoHyphens/>
        <w:ind w:firstLine="1008"/>
        <w:jc w:val="both"/>
        <w:rPr>
          <w:rFonts w:ascii="Arial" w:hAnsi="Arial" w:cs="Arial"/>
          <w:sz w:val="22"/>
          <w:szCs w:val="22"/>
        </w:rPr>
      </w:pPr>
    </w:p>
    <w:p w14:paraId="4C88C452" w14:textId="77777777" w:rsidR="00F9634D" w:rsidRPr="00283132" w:rsidRDefault="00F9634D" w:rsidP="00283132">
      <w:pPr>
        <w:suppressAutoHyphens/>
        <w:ind w:firstLine="360"/>
        <w:jc w:val="both"/>
        <w:rPr>
          <w:rFonts w:ascii="Arial" w:hAnsi="Arial" w:cs="Arial"/>
          <w:b/>
          <w:sz w:val="22"/>
          <w:szCs w:val="22"/>
        </w:rPr>
      </w:pPr>
      <w:r w:rsidRPr="00283132">
        <w:rPr>
          <w:rFonts w:ascii="Arial" w:hAnsi="Arial" w:cs="Arial"/>
          <w:sz w:val="22"/>
          <w:szCs w:val="22"/>
        </w:rPr>
        <w:lastRenderedPageBreak/>
        <w:t xml:space="preserve">11- </w:t>
      </w:r>
      <w:r w:rsidRPr="00283132">
        <w:rPr>
          <w:rFonts w:ascii="Arial" w:hAnsi="Arial" w:cs="Arial"/>
          <w:b/>
          <w:sz w:val="22"/>
          <w:szCs w:val="22"/>
        </w:rPr>
        <w:t>HYPOTHÈQUE CONTINUE</w:t>
      </w:r>
    </w:p>
    <w:p w14:paraId="35E04C2A" w14:textId="77777777" w:rsidR="00F9634D" w:rsidRPr="00283132" w:rsidRDefault="00F9634D" w:rsidP="00283132">
      <w:pPr>
        <w:suppressAutoHyphens/>
        <w:ind w:firstLine="360"/>
        <w:jc w:val="both"/>
        <w:rPr>
          <w:rFonts w:ascii="Arial" w:hAnsi="Arial" w:cs="Arial"/>
          <w:b/>
          <w:sz w:val="22"/>
          <w:szCs w:val="22"/>
        </w:rPr>
      </w:pPr>
    </w:p>
    <w:p w14:paraId="78D6C0F2" w14:textId="77777777" w:rsidR="00F9634D" w:rsidRPr="00283132" w:rsidRDefault="00F9634D" w:rsidP="00283132">
      <w:pPr>
        <w:suppressAutoHyphens/>
        <w:ind w:firstLine="1152"/>
        <w:jc w:val="both"/>
        <w:rPr>
          <w:rFonts w:ascii="Arial" w:hAnsi="Arial" w:cs="Arial"/>
          <w:sz w:val="22"/>
          <w:szCs w:val="22"/>
        </w:rPr>
      </w:pPr>
      <w:r w:rsidRPr="00283132">
        <w:rPr>
          <w:rFonts w:ascii="Arial" w:hAnsi="Arial" w:cs="Arial"/>
          <w:sz w:val="22"/>
          <w:szCs w:val="22"/>
        </w:rPr>
        <w:t>Malgré toute disposition contraire, les parties conviennent qu'en dépit de l'échéance du prêt ci-dessus et de son remboursement, le débiteur pourra demander au créancier de lui consentir un nouveau prêt en vertu de la Loi, en autant que le solde des prêts garantis par les présentes n'excède pas le montant initial du prêt.  Le débiteur pourra demander également d'emprunter à nouveau dans le cadre d'une entente de prêts à risque partagé entre La Financière agricole et le créancier.</w:t>
      </w:r>
    </w:p>
    <w:p w14:paraId="61B4EE03" w14:textId="77777777" w:rsidR="00F9634D" w:rsidRPr="00283132" w:rsidRDefault="00F9634D" w:rsidP="00283132">
      <w:pPr>
        <w:suppressAutoHyphens/>
        <w:ind w:firstLine="1152"/>
        <w:jc w:val="both"/>
        <w:rPr>
          <w:rFonts w:ascii="Arial" w:hAnsi="Arial" w:cs="Arial"/>
          <w:sz w:val="22"/>
          <w:szCs w:val="22"/>
        </w:rPr>
      </w:pPr>
    </w:p>
    <w:p w14:paraId="751BCAB8" w14:textId="77777777" w:rsidR="00F9634D" w:rsidRPr="00283132" w:rsidRDefault="00F9634D" w:rsidP="00283132">
      <w:pPr>
        <w:suppressAutoHyphens/>
        <w:ind w:firstLine="1152"/>
        <w:jc w:val="both"/>
        <w:rPr>
          <w:rFonts w:ascii="Arial" w:hAnsi="Arial" w:cs="Arial"/>
          <w:sz w:val="22"/>
          <w:szCs w:val="22"/>
        </w:rPr>
      </w:pPr>
      <w:r w:rsidRPr="00283132">
        <w:rPr>
          <w:rFonts w:ascii="Arial" w:hAnsi="Arial" w:cs="Arial"/>
          <w:sz w:val="22"/>
          <w:szCs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463CE8AF" w14:textId="77777777" w:rsidR="00F9634D" w:rsidRPr="00283132" w:rsidRDefault="00F9634D" w:rsidP="00283132">
      <w:pPr>
        <w:suppressAutoHyphens/>
        <w:jc w:val="both"/>
        <w:rPr>
          <w:rFonts w:ascii="Arial" w:hAnsi="Arial" w:cs="Arial"/>
          <w:sz w:val="22"/>
          <w:szCs w:val="22"/>
        </w:rPr>
      </w:pPr>
    </w:p>
    <w:p w14:paraId="29B75486" w14:textId="77777777" w:rsidR="00F9634D" w:rsidRPr="00283132" w:rsidRDefault="00F9634D" w:rsidP="00283132">
      <w:pPr>
        <w:suppressAutoHyphens/>
        <w:jc w:val="both"/>
        <w:rPr>
          <w:rFonts w:ascii="Arial" w:hAnsi="Arial" w:cs="Arial"/>
          <w:sz w:val="22"/>
          <w:szCs w:val="22"/>
        </w:rPr>
      </w:pPr>
    </w:p>
    <w:p w14:paraId="79324F13" w14:textId="77777777" w:rsidR="00F9634D" w:rsidRPr="00283132" w:rsidRDefault="00F9634D" w:rsidP="00283132">
      <w:pPr>
        <w:suppressAutoHyphens/>
        <w:ind w:firstLine="288"/>
        <w:jc w:val="both"/>
        <w:rPr>
          <w:rFonts w:ascii="Arial" w:hAnsi="Arial" w:cs="Arial"/>
          <w:b/>
          <w:sz w:val="22"/>
          <w:szCs w:val="22"/>
        </w:rPr>
      </w:pPr>
      <w:r w:rsidRPr="00283132">
        <w:rPr>
          <w:rFonts w:ascii="Arial" w:hAnsi="Arial" w:cs="Arial"/>
          <w:sz w:val="22"/>
          <w:szCs w:val="22"/>
        </w:rPr>
        <w:t xml:space="preserve">12- </w:t>
      </w:r>
      <w:r w:rsidRPr="00283132">
        <w:rPr>
          <w:rFonts w:ascii="Arial" w:hAnsi="Arial" w:cs="Arial"/>
          <w:b/>
          <w:sz w:val="22"/>
          <w:szCs w:val="22"/>
        </w:rPr>
        <w:t>ÉLECTION DE DOMICILE</w:t>
      </w:r>
    </w:p>
    <w:p w14:paraId="1A108729" w14:textId="77777777" w:rsidR="00F9634D" w:rsidRPr="00283132" w:rsidRDefault="00F9634D" w:rsidP="00283132">
      <w:pPr>
        <w:suppressAutoHyphens/>
        <w:jc w:val="both"/>
        <w:rPr>
          <w:rFonts w:ascii="Arial" w:hAnsi="Arial" w:cs="Arial"/>
          <w:sz w:val="22"/>
          <w:szCs w:val="22"/>
        </w:rPr>
      </w:pPr>
    </w:p>
    <w:p w14:paraId="071E0218"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sidRPr="00283132">
        <w:rPr>
          <w:rFonts w:ascii="Arial" w:hAnsi="Arial" w:cs="Arial"/>
          <w:sz w:val="22"/>
          <w:szCs w:val="22"/>
        </w:rPr>
        <w:fldChar w:fldCharType="begin"/>
      </w:r>
      <w:r w:rsidRPr="00283132">
        <w:rPr>
          <w:rFonts w:ascii="Arial" w:hAnsi="Arial" w:cs="Arial"/>
          <w:sz w:val="22"/>
          <w:szCs w:val="22"/>
        </w:rPr>
        <w:instrText xml:space="preserve"> FILLIN  \* MERGEFORMAT </w:instrText>
      </w:r>
      <w:r w:rsidRPr="00283132">
        <w:rPr>
          <w:rFonts w:ascii="Arial" w:hAnsi="Arial" w:cs="Arial"/>
          <w:sz w:val="22"/>
          <w:szCs w:val="22"/>
        </w:rPr>
        <w:fldChar w:fldCharType="separate"/>
      </w:r>
      <w:r w:rsidRPr="00283132">
        <w:rPr>
          <w:rFonts w:ascii="Arial" w:hAnsi="Arial" w:cs="Arial"/>
          <w:sz w:val="22"/>
          <w:szCs w:val="22"/>
        </w:rPr>
        <w:t>SAISIE</w:t>
      </w:r>
      <w:r w:rsidRPr="00283132">
        <w:rPr>
          <w:rFonts w:ascii="Arial" w:hAnsi="Arial" w:cs="Arial"/>
          <w:sz w:val="22"/>
          <w:szCs w:val="22"/>
        </w:rPr>
        <w:fldChar w:fldCharType="end"/>
      </w:r>
      <w:r w:rsidRPr="00283132">
        <w:rPr>
          <w:rFonts w:ascii="Arial" w:hAnsi="Arial" w:cs="Arial"/>
          <w:sz w:val="22"/>
          <w:szCs w:val="22"/>
        </w:rPr>
        <w:t>, le tout conformément à l'article 83 du Code civil du Québec.</w:t>
      </w:r>
    </w:p>
    <w:p w14:paraId="25431029" w14:textId="77777777" w:rsidR="00F9634D" w:rsidRPr="00283132" w:rsidRDefault="00F9634D" w:rsidP="00283132">
      <w:pPr>
        <w:suppressAutoHyphens/>
        <w:jc w:val="both"/>
        <w:rPr>
          <w:rFonts w:ascii="Arial" w:hAnsi="Arial" w:cs="Arial"/>
          <w:sz w:val="22"/>
          <w:szCs w:val="22"/>
        </w:rPr>
      </w:pPr>
    </w:p>
    <w:p w14:paraId="18CFCCA3" w14:textId="77777777" w:rsidR="00F9634D" w:rsidRPr="00283132" w:rsidRDefault="00F9634D" w:rsidP="00283132">
      <w:pPr>
        <w:suppressAutoHyphens/>
        <w:ind w:firstLine="288"/>
        <w:jc w:val="both"/>
        <w:rPr>
          <w:rFonts w:ascii="Arial" w:hAnsi="Arial" w:cs="Arial"/>
          <w:b/>
          <w:sz w:val="22"/>
          <w:szCs w:val="22"/>
        </w:rPr>
      </w:pPr>
      <w:r w:rsidRPr="00283132">
        <w:rPr>
          <w:rFonts w:ascii="Arial" w:hAnsi="Arial" w:cs="Arial"/>
          <w:sz w:val="22"/>
          <w:szCs w:val="22"/>
        </w:rPr>
        <w:t xml:space="preserve">13- </w:t>
      </w:r>
      <w:r w:rsidRPr="00283132">
        <w:rPr>
          <w:rFonts w:ascii="Arial" w:hAnsi="Arial" w:cs="Arial"/>
          <w:b/>
          <w:sz w:val="22"/>
          <w:szCs w:val="22"/>
        </w:rPr>
        <w:t>ÉTAT CIVIL ET RÉGIME MATRIMONIAL</w:t>
      </w:r>
    </w:p>
    <w:p w14:paraId="76EA5796" w14:textId="77777777" w:rsidR="00F9634D" w:rsidRPr="00283132" w:rsidRDefault="00F9634D" w:rsidP="00283132">
      <w:pPr>
        <w:suppressAutoHyphens/>
        <w:jc w:val="both"/>
        <w:rPr>
          <w:rFonts w:ascii="Arial" w:hAnsi="Arial" w:cs="Arial"/>
          <w:sz w:val="22"/>
          <w:szCs w:val="22"/>
        </w:rPr>
      </w:pPr>
    </w:p>
    <w:p w14:paraId="172F158C"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 xml:space="preserve">Le débiteur déclare </w:t>
      </w:r>
      <w:r w:rsidRPr="00283132">
        <w:rPr>
          <w:rFonts w:ascii="Arial" w:hAnsi="Arial" w:cs="Arial"/>
          <w:sz w:val="22"/>
          <w:szCs w:val="22"/>
        </w:rPr>
        <w:fldChar w:fldCharType="begin"/>
      </w:r>
      <w:r w:rsidRPr="00283132">
        <w:rPr>
          <w:rFonts w:ascii="Arial" w:hAnsi="Arial" w:cs="Arial"/>
          <w:sz w:val="22"/>
          <w:szCs w:val="22"/>
        </w:rPr>
        <w:instrText xml:space="preserve"> FILLIN  \* MERGEFORMAT </w:instrText>
      </w:r>
      <w:r w:rsidRPr="00283132">
        <w:rPr>
          <w:rFonts w:ascii="Arial" w:hAnsi="Arial" w:cs="Arial"/>
          <w:sz w:val="22"/>
          <w:szCs w:val="22"/>
        </w:rPr>
        <w:fldChar w:fldCharType="separate"/>
      </w:r>
      <w:r w:rsidRPr="00283132">
        <w:rPr>
          <w:rFonts w:ascii="Arial" w:hAnsi="Arial" w:cs="Arial"/>
          <w:sz w:val="22"/>
          <w:szCs w:val="22"/>
        </w:rPr>
        <w:t>SAISIE</w:t>
      </w:r>
      <w:r w:rsidRPr="00283132">
        <w:rPr>
          <w:rFonts w:ascii="Arial" w:hAnsi="Arial" w:cs="Arial"/>
          <w:sz w:val="22"/>
          <w:szCs w:val="22"/>
        </w:rPr>
        <w:fldChar w:fldCharType="end"/>
      </w:r>
    </w:p>
    <w:p w14:paraId="045A5FAC" w14:textId="77777777" w:rsidR="00F9634D" w:rsidRPr="00283132" w:rsidRDefault="00F9634D" w:rsidP="00283132">
      <w:pPr>
        <w:suppressAutoHyphens/>
        <w:jc w:val="both"/>
        <w:rPr>
          <w:rFonts w:ascii="Arial" w:hAnsi="Arial" w:cs="Arial"/>
          <w:sz w:val="22"/>
          <w:szCs w:val="22"/>
        </w:rPr>
      </w:pPr>
    </w:p>
    <w:p w14:paraId="1A150BB9" w14:textId="77777777" w:rsidR="00F9634D" w:rsidRPr="00283132" w:rsidRDefault="00F9634D" w:rsidP="00283132">
      <w:pPr>
        <w:suppressAutoHyphens/>
        <w:jc w:val="both"/>
        <w:rPr>
          <w:rFonts w:ascii="Arial" w:hAnsi="Arial" w:cs="Arial"/>
          <w:sz w:val="22"/>
          <w:szCs w:val="22"/>
        </w:rPr>
      </w:pPr>
    </w:p>
    <w:p w14:paraId="346F8190" w14:textId="77777777" w:rsidR="00F9634D" w:rsidRPr="00283132" w:rsidRDefault="00F9634D" w:rsidP="00283132">
      <w:pPr>
        <w:suppressAutoHyphens/>
        <w:ind w:firstLine="288"/>
        <w:jc w:val="both"/>
        <w:rPr>
          <w:rFonts w:ascii="Arial" w:hAnsi="Arial" w:cs="Arial"/>
          <w:b/>
          <w:sz w:val="22"/>
          <w:szCs w:val="22"/>
        </w:rPr>
      </w:pPr>
      <w:r w:rsidRPr="00283132">
        <w:rPr>
          <w:rFonts w:ascii="Arial" w:hAnsi="Arial" w:cs="Arial"/>
          <w:sz w:val="22"/>
          <w:szCs w:val="22"/>
        </w:rPr>
        <w:t xml:space="preserve">14- </w:t>
      </w:r>
      <w:r w:rsidRPr="00283132">
        <w:rPr>
          <w:rFonts w:ascii="Arial" w:hAnsi="Arial" w:cs="Arial"/>
          <w:b/>
          <w:sz w:val="22"/>
          <w:szCs w:val="22"/>
        </w:rPr>
        <w:t>INTERPRÉTATION</w:t>
      </w:r>
    </w:p>
    <w:p w14:paraId="34CA447C" w14:textId="77777777" w:rsidR="00F9634D" w:rsidRPr="00283132" w:rsidRDefault="00F9634D" w:rsidP="00283132">
      <w:pPr>
        <w:suppressAutoHyphens/>
        <w:jc w:val="both"/>
        <w:rPr>
          <w:rFonts w:ascii="Arial" w:hAnsi="Arial" w:cs="Arial"/>
          <w:sz w:val="22"/>
          <w:szCs w:val="22"/>
        </w:rPr>
      </w:pPr>
    </w:p>
    <w:p w14:paraId="4EB21459"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t>Chaque fois que le contexte l'exige, tout mot écrit au singulier comprend aussi le pluriel, et vice versa, et tout mot écrit au genre masculin comprend aussi le genre féminin.</w:t>
      </w:r>
    </w:p>
    <w:p w14:paraId="20C3893A" w14:textId="77777777" w:rsidR="00F9634D" w:rsidRPr="00283132" w:rsidRDefault="00F9634D" w:rsidP="00283132">
      <w:pPr>
        <w:suppressAutoHyphens/>
        <w:ind w:firstLine="1008"/>
        <w:jc w:val="both"/>
        <w:rPr>
          <w:rFonts w:ascii="Arial" w:hAnsi="Arial" w:cs="Arial"/>
          <w:sz w:val="22"/>
          <w:szCs w:val="22"/>
        </w:rPr>
      </w:pPr>
    </w:p>
    <w:p w14:paraId="08744952" w14:textId="77777777" w:rsidR="00F9634D" w:rsidRPr="00283132" w:rsidRDefault="00F9634D" w:rsidP="00283132">
      <w:pPr>
        <w:suppressAutoHyphens/>
        <w:ind w:firstLine="1008"/>
        <w:jc w:val="both"/>
        <w:rPr>
          <w:rFonts w:ascii="Arial" w:hAnsi="Arial" w:cs="Arial"/>
          <w:sz w:val="22"/>
          <w:szCs w:val="22"/>
        </w:rPr>
      </w:pPr>
    </w:p>
    <w:p w14:paraId="702D7AB2" w14:textId="77777777" w:rsidR="00F9634D" w:rsidRPr="00283132" w:rsidRDefault="00F9634D" w:rsidP="00283132">
      <w:pPr>
        <w:suppressAutoHyphens/>
        <w:ind w:firstLine="1008"/>
        <w:jc w:val="both"/>
        <w:rPr>
          <w:rFonts w:ascii="Arial" w:hAnsi="Arial" w:cs="Arial"/>
          <w:sz w:val="22"/>
          <w:szCs w:val="22"/>
        </w:rPr>
      </w:pPr>
      <w:r w:rsidRPr="00283132">
        <w:rPr>
          <w:rFonts w:ascii="Arial" w:hAnsi="Arial" w:cs="Arial"/>
          <w:sz w:val="22"/>
          <w:szCs w:val="22"/>
        </w:rPr>
        <w:fldChar w:fldCharType="begin"/>
      </w:r>
      <w:r w:rsidRPr="00283132">
        <w:rPr>
          <w:rFonts w:ascii="Arial" w:hAnsi="Arial" w:cs="Arial"/>
          <w:sz w:val="22"/>
          <w:szCs w:val="22"/>
        </w:rPr>
        <w:instrText xml:space="preserve"> FILLIN  \* MERGEFORMAT </w:instrText>
      </w:r>
      <w:r w:rsidRPr="00283132">
        <w:rPr>
          <w:rFonts w:ascii="Arial" w:hAnsi="Arial" w:cs="Arial"/>
          <w:sz w:val="22"/>
          <w:szCs w:val="22"/>
        </w:rPr>
        <w:fldChar w:fldCharType="separate"/>
      </w:r>
      <w:r w:rsidRPr="00283132">
        <w:rPr>
          <w:rFonts w:ascii="Arial" w:hAnsi="Arial" w:cs="Arial"/>
          <w:sz w:val="22"/>
          <w:szCs w:val="22"/>
        </w:rPr>
        <w:t>SAISIE</w:t>
      </w:r>
      <w:r w:rsidRPr="00283132">
        <w:rPr>
          <w:rFonts w:ascii="Arial" w:hAnsi="Arial" w:cs="Arial"/>
          <w:sz w:val="22"/>
          <w:szCs w:val="22"/>
        </w:rPr>
        <w:fldChar w:fldCharType="end"/>
      </w:r>
    </w:p>
    <w:sectPr w:rsidR="00F9634D" w:rsidRPr="00283132">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689C" w14:textId="77777777" w:rsidR="00EE6A99" w:rsidRDefault="00EE6A99" w:rsidP="00F9634D">
      <w:r>
        <w:separator/>
      </w:r>
    </w:p>
  </w:endnote>
  <w:endnote w:type="continuationSeparator" w:id="0">
    <w:p w14:paraId="4A15E2A8" w14:textId="77777777" w:rsidR="00EE6A99" w:rsidRDefault="00EE6A99" w:rsidP="00F9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43B4" w14:textId="01082D98" w:rsidR="00F9634D" w:rsidRDefault="007D0072">
    <w:pPr>
      <w:pStyle w:val="Pieddepage"/>
    </w:pPr>
    <w:r>
      <w:rPr>
        <w:noProof/>
      </w:rPr>
      <mc:AlternateContent>
        <mc:Choice Requires="wps">
          <w:drawing>
            <wp:anchor distT="0" distB="0" distL="114300" distR="114300" simplePos="0" relativeHeight="251657216" behindDoc="0" locked="0" layoutInCell="0" allowOverlap="1" wp14:anchorId="5FAEE5B4" wp14:editId="3710227F">
              <wp:simplePos x="0" y="0"/>
              <wp:positionH relativeFrom="column">
                <wp:posOffset>-1828800</wp:posOffset>
              </wp:positionH>
              <wp:positionV relativeFrom="paragraph">
                <wp:posOffset>88265</wp:posOffset>
              </wp:positionV>
              <wp:extent cx="915035" cy="18351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035EF96" w14:textId="7ED37380" w:rsidR="00F9634D" w:rsidRDefault="0067647B">
                          <w:pPr>
                            <w:rPr>
                              <w:rFonts w:ascii="Arial" w:hAnsi="Arial"/>
                              <w:sz w:val="16"/>
                            </w:rPr>
                          </w:pPr>
                          <w:r>
                            <w:rPr>
                              <w:rFonts w:ascii="Arial" w:hAnsi="Arial"/>
                              <w:sz w:val="16"/>
                            </w:rPr>
                            <w:t>3051.10.</w:t>
                          </w:r>
                          <w:r w:rsidR="007D0072">
                            <w:rPr>
                              <w:rFonts w:ascii="Arial" w:hAnsi="Arial"/>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EE5B4" id="Rectangle 1" o:spid="_x0000_s1026" style="position:absolute;left:0;text-align:left;margin-left:-2in;margin-top:6.95pt;width:72.05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" o:allowincell="f" filled="f" stroked="f" strokeweight="0">
              <v:textbox inset="0,0,0,0">
                <w:txbxContent>
                  <w:p w14:paraId="0035EF96" w14:textId="7ED37380" w:rsidR="00F9634D" w:rsidRDefault="0067647B">
                    <w:pPr>
                      <w:rPr>
                        <w:rFonts w:ascii="Arial" w:hAnsi="Arial"/>
                        <w:sz w:val="16"/>
                      </w:rPr>
                    </w:pPr>
                    <w:r>
                      <w:rPr>
                        <w:rFonts w:ascii="Arial" w:hAnsi="Arial"/>
                        <w:sz w:val="16"/>
                      </w:rPr>
                      <w:t>3051.10.</w:t>
                    </w:r>
                    <w:r w:rsidR="007D0072">
                      <w:rPr>
                        <w:rFonts w:ascii="Arial" w:hAnsi="Arial"/>
                        <w:sz w:val="16"/>
                      </w:rPr>
                      <w:t>22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7C63" w14:textId="2B5708C7" w:rsidR="00F9634D" w:rsidRDefault="007D0072">
    <w:pPr>
      <w:pStyle w:val="Pieddepage"/>
    </w:pPr>
    <w:r>
      <w:rPr>
        <w:noProof/>
      </w:rPr>
      <mc:AlternateContent>
        <mc:Choice Requires="wps">
          <w:drawing>
            <wp:anchor distT="0" distB="0" distL="114300" distR="114300" simplePos="0" relativeHeight="251658240" behindDoc="0" locked="0" layoutInCell="0" allowOverlap="1" wp14:anchorId="53AF1E9B" wp14:editId="2E1D0BB6">
              <wp:simplePos x="0" y="0"/>
              <wp:positionH relativeFrom="column">
                <wp:posOffset>-1828800</wp:posOffset>
              </wp:positionH>
              <wp:positionV relativeFrom="paragraph">
                <wp:posOffset>88265</wp:posOffset>
              </wp:positionV>
              <wp:extent cx="915035" cy="1835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75B020" w14:textId="1102F9AD" w:rsidR="00F9634D" w:rsidRDefault="00B36ED4">
                          <w:pPr>
                            <w:rPr>
                              <w:rFonts w:ascii="Arial" w:hAnsi="Arial"/>
                              <w:sz w:val="16"/>
                            </w:rPr>
                          </w:pPr>
                          <w:r>
                            <w:rPr>
                              <w:rFonts w:ascii="Arial" w:hAnsi="Arial"/>
                              <w:sz w:val="16"/>
                            </w:rPr>
                            <w:t>3</w:t>
                          </w:r>
                          <w:r w:rsidR="0067647B">
                            <w:rPr>
                              <w:rFonts w:ascii="Arial" w:hAnsi="Arial"/>
                              <w:sz w:val="16"/>
                            </w:rPr>
                            <w:t>051.10.</w:t>
                          </w:r>
                          <w:r w:rsidR="007D0072">
                            <w:rPr>
                              <w:rFonts w:ascii="Arial" w:hAnsi="Arial"/>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F1E9B" id="Rectangle 2" o:spid="_x0000_s1027" style="position:absolute;left:0;text-align:left;margin-left:-2in;margin-top:6.95pt;width:72.0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" o:allowincell="f" filled="f" stroked="f" strokeweight="0">
              <v:textbox inset="0,0,0,0">
                <w:txbxContent>
                  <w:p w14:paraId="7D75B020" w14:textId="1102F9AD" w:rsidR="00F9634D" w:rsidRDefault="00B36ED4">
                    <w:pPr>
                      <w:rPr>
                        <w:rFonts w:ascii="Arial" w:hAnsi="Arial"/>
                        <w:sz w:val="16"/>
                      </w:rPr>
                    </w:pPr>
                    <w:r>
                      <w:rPr>
                        <w:rFonts w:ascii="Arial" w:hAnsi="Arial"/>
                        <w:sz w:val="16"/>
                      </w:rPr>
                      <w:t>3</w:t>
                    </w:r>
                    <w:r w:rsidR="0067647B">
                      <w:rPr>
                        <w:rFonts w:ascii="Arial" w:hAnsi="Arial"/>
                        <w:sz w:val="16"/>
                      </w:rPr>
                      <w:t>051.10.</w:t>
                    </w:r>
                    <w:r w:rsidR="007D0072">
                      <w:rPr>
                        <w:rFonts w:ascii="Arial" w:hAnsi="Arial"/>
                        <w:sz w:val="16"/>
                      </w:rPr>
                      <w:t>22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8E970" w14:textId="77777777" w:rsidR="00EE6A99" w:rsidRDefault="00EE6A99" w:rsidP="00F9634D">
      <w:r>
        <w:separator/>
      </w:r>
    </w:p>
  </w:footnote>
  <w:footnote w:type="continuationSeparator" w:id="0">
    <w:p w14:paraId="55C92252" w14:textId="77777777" w:rsidR="00EE6A99" w:rsidRDefault="00EE6A99" w:rsidP="00F96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50CA" w14:textId="77777777" w:rsidR="00F9634D" w:rsidRDefault="00F9634D">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004E74">
      <w:rPr>
        <w:rStyle w:val="Numrodepage"/>
        <w:rFonts w:ascii="Arial" w:hAnsi="Arial"/>
        <w:noProof/>
        <w:sz w:val="22"/>
      </w:rPr>
      <w:t>2</w:t>
    </w:r>
    <w:r>
      <w:rPr>
        <w:rStyle w:val="Numrodepage"/>
        <w:rFonts w:ascii="Arial" w:hAnsi="Arial"/>
        <w:sz w:val="22"/>
      </w:rPr>
      <w:fldChar w:fldCharType="end"/>
    </w:r>
  </w:p>
  <w:p w14:paraId="276F0CE8" w14:textId="77777777" w:rsidR="00F9634D" w:rsidRDefault="00F9634D">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D4"/>
    <w:rsid w:val="00004E74"/>
    <w:rsid w:val="00066721"/>
    <w:rsid w:val="00283132"/>
    <w:rsid w:val="002F0923"/>
    <w:rsid w:val="003B09CB"/>
    <w:rsid w:val="004748C6"/>
    <w:rsid w:val="00541A73"/>
    <w:rsid w:val="005E7CC7"/>
    <w:rsid w:val="005F1EBA"/>
    <w:rsid w:val="0067647B"/>
    <w:rsid w:val="007D0072"/>
    <w:rsid w:val="008F700D"/>
    <w:rsid w:val="00916545"/>
    <w:rsid w:val="00964808"/>
    <w:rsid w:val="009D7B4C"/>
    <w:rsid w:val="009E2494"/>
    <w:rsid w:val="00A318EA"/>
    <w:rsid w:val="00AE2A85"/>
    <w:rsid w:val="00B01612"/>
    <w:rsid w:val="00B36ED4"/>
    <w:rsid w:val="00D27E97"/>
    <w:rsid w:val="00D95FC6"/>
    <w:rsid w:val="00ED387B"/>
    <w:rsid w:val="00EE6A99"/>
    <w:rsid w:val="00F9634D"/>
    <w:rsid w:val="00FD7E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2A10FF"/>
  <w15:chartTrackingRefBased/>
  <w15:docId w15:val="{DC659647-D47C-4D52-9734-8D96790D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emiHidden/>
  </w:style>
  <w:style w:type="paragraph" w:styleId="En-tte">
    <w:name w:val="header"/>
    <w:basedOn w:val="Normal"/>
    <w:semiHidden/>
    <w:pPr>
      <w:tabs>
        <w:tab w:val="center" w:pos="4703"/>
        <w:tab w:val="right" w:pos="9406"/>
      </w:tabs>
      <w:jc w:val="both"/>
    </w:pPr>
    <w:rPr>
      <w:sz w:val="24"/>
    </w:rPr>
  </w:style>
  <w:style w:type="paragraph" w:styleId="Pieddepage">
    <w:name w:val="footer"/>
    <w:basedOn w:val="Normal"/>
    <w:semiHidden/>
    <w:pPr>
      <w:tabs>
        <w:tab w:val="center" w:pos="4703"/>
        <w:tab w:val="right" w:pos="9406"/>
      </w:tabs>
      <w:jc w:val="both"/>
    </w:pPr>
    <w:rPr>
      <w:sz w:val="24"/>
    </w:rPr>
  </w:style>
  <w:style w:type="paragraph" w:customStyle="1" w:styleId="Corpsdetexte21">
    <w:name w:val="Corps de texte 21"/>
    <w:basedOn w:val="Normal"/>
    <w:pPr>
      <w:suppressAutoHyphens/>
      <w:ind w:firstLine="1080"/>
      <w:jc w:val="both"/>
    </w:pPr>
    <w:rPr>
      <w:rFonts w:ascii="Arial" w:hAnsi="Arial"/>
      <w:sz w:val="22"/>
    </w:rPr>
  </w:style>
  <w:style w:type="paragraph" w:styleId="Corpsdetexte">
    <w:name w:val="Body Text"/>
    <w:basedOn w:val="Normal"/>
    <w:semiHidden/>
    <w:pPr>
      <w:suppressAutoHyphens/>
    </w:pPr>
    <w:rPr>
      <w:rFonts w:ascii="Arial" w:hAnsi="Arial"/>
      <w:sz w:val="22"/>
    </w:rPr>
  </w:style>
  <w:style w:type="paragraph" w:styleId="Retraitcorpsdetexte">
    <w:name w:val="Body Text Indent"/>
    <w:basedOn w:val="Normal"/>
    <w:link w:val="RetraitcorpsdetexteCar"/>
    <w:uiPriority w:val="99"/>
    <w:unhideWhenUsed/>
    <w:rsid w:val="007D0072"/>
    <w:pPr>
      <w:spacing w:after="120"/>
      <w:ind w:left="283"/>
    </w:pPr>
    <w:rPr>
      <w:sz w:val="24"/>
    </w:rPr>
  </w:style>
  <w:style w:type="character" w:customStyle="1" w:styleId="RetraitcorpsdetexteCar">
    <w:name w:val="Retrait corps de texte Car"/>
    <w:basedOn w:val="Policepardfaut"/>
    <w:link w:val="Retraitcorpsdetexte"/>
    <w:uiPriority w:val="99"/>
    <w:rsid w:val="007D007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931067">
      <w:bodyDiv w:val="1"/>
      <w:marLeft w:val="0"/>
      <w:marRight w:val="0"/>
      <w:marTop w:val="0"/>
      <w:marBottom w:val="0"/>
      <w:divBdr>
        <w:top w:val="none" w:sz="0" w:space="0" w:color="auto"/>
        <w:left w:val="none" w:sz="0" w:space="0" w:color="auto"/>
        <w:bottom w:val="none" w:sz="0" w:space="0" w:color="auto"/>
        <w:right w:val="none" w:sz="0" w:space="0" w:color="auto"/>
      </w:divBdr>
    </w:div>
    <w:div w:id="138008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2886</Words>
  <Characters>16702</Characters>
  <Application>Microsoft Office Word</Application>
  <DocSecurity>0</DocSecurity>
  <Lines>139</Lines>
  <Paragraphs>39</Paragraphs>
  <ScaleCrop>false</ScaleCrop>
  <HeadingPairs>
    <vt:vector size="4" baseType="variant">
      <vt:variant>
        <vt:lpstr>Titre</vt:lpstr>
      </vt:variant>
      <vt:variant>
        <vt:i4>1</vt:i4>
      </vt:variant>
      <vt:variant>
        <vt:lpstr>Garantie notariée hypothèque mobilière sur l'universalité des créances actuelles et à venir</vt:lpstr>
      </vt:variant>
      <vt:variant>
        <vt:i4>0</vt:i4>
      </vt:variant>
    </vt:vector>
  </HeadingPairs>
  <TitlesOfParts>
    <vt:vector size="1" baseType="lpstr">
      <vt:lpstr>Garantie notariée hypothèque mobilière sur l'universalité des créances actuelles et à venir</vt:lpstr>
    </vt:vector>
  </TitlesOfParts>
  <Company>FADQ</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3051.10.22 - Garantie notariée - universalité des créances actuelles et à venir</dc:title>
  <dc:subject/>
  <dc:creator>Direction des affaires juridiques</dc:creator>
  <cp:keywords/>
  <dc:description/>
  <cp:lastModifiedBy>Gagnon, Sylvie</cp:lastModifiedBy>
  <cp:revision>4</cp:revision>
  <cp:lastPrinted>2006-02-10T14:21:00Z</cp:lastPrinted>
  <dcterms:created xsi:type="dcterms:W3CDTF">2022-10-18T21:21:00Z</dcterms:created>
  <dcterms:modified xsi:type="dcterms:W3CDTF">2022-11-28T18:40:00Z</dcterms:modified>
</cp:coreProperties>
</file>